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468A" w14:textId="77777777" w:rsidR="00D93E60" w:rsidRPr="006A65EC" w:rsidRDefault="00D93E60" w:rsidP="00D93E60">
      <w:pPr>
        <w:jc w:val="center"/>
        <w:rPr>
          <w:b/>
          <w:bCs/>
        </w:rPr>
      </w:pPr>
      <w:r w:rsidRPr="006A65EC">
        <w:rPr>
          <w:b/>
          <w:bCs/>
        </w:rPr>
        <w:t>General Conditions of Contract for Construction Works, Fourth Edition (</w:t>
      </w:r>
      <w:r>
        <w:rPr>
          <w:b/>
          <w:bCs/>
        </w:rPr>
        <w:t>2025</w:t>
      </w:r>
      <w:r w:rsidRPr="006A65EC">
        <w:rPr>
          <w:b/>
          <w:bCs/>
        </w:rPr>
        <w:t>)</w:t>
      </w:r>
    </w:p>
    <w:p w14:paraId="4362F0F4" w14:textId="77777777" w:rsidR="00D93E60" w:rsidRPr="00026C94" w:rsidRDefault="00D93E60" w:rsidP="00D93E60">
      <w:pPr>
        <w:pStyle w:val="H1nonum"/>
      </w:pPr>
      <w:bookmarkStart w:id="0" w:name="_Toc224204148"/>
      <w:r w:rsidRPr="00026C94">
        <w:t>PRO FORMAS</w:t>
      </w:r>
      <w:bookmarkEnd w:id="0"/>
      <w:r>
        <w:fldChar w:fldCharType="begin"/>
      </w:r>
      <w:r>
        <w:instrText xml:space="preserve"> Xe "Pro Formas" </w:instrText>
      </w:r>
      <w:r>
        <w:fldChar w:fldCharType="end"/>
      </w:r>
    </w:p>
    <w:p w14:paraId="45C28BCB" w14:textId="77777777" w:rsidR="00D93E60" w:rsidRPr="006A65EC" w:rsidRDefault="00D93E60" w:rsidP="00D93E60">
      <w:r w:rsidRPr="006A65EC">
        <w:t>The General Conditions of Contract for Construction Works, Fourth Edition (</w:t>
      </w:r>
      <w:r>
        <w:t>2025</w:t>
      </w:r>
      <w:r w:rsidRPr="006A65EC">
        <w:t>) has been compiled on the basis that the following supplementary documentation in the format of pro formas, once completed by the party or parties as relevant, shall form part of the Contract.</w:t>
      </w:r>
    </w:p>
    <w:p w14:paraId="5379CBB4" w14:textId="77777777" w:rsidR="00D93E60" w:rsidRPr="006A65EC" w:rsidRDefault="00D93E60" w:rsidP="00D93E60"/>
    <w:p w14:paraId="028893E2" w14:textId="77777777" w:rsidR="00D93E60" w:rsidRPr="006A65EC" w:rsidRDefault="00D93E60" w:rsidP="00D93E60">
      <w:r w:rsidRPr="006A65EC">
        <w:t>Appendix 1: Form of Offer and Acceptance</w:t>
      </w:r>
    </w:p>
    <w:p w14:paraId="4C9DF043" w14:textId="77777777" w:rsidR="00D93E60" w:rsidRPr="006A65EC" w:rsidRDefault="00D93E60" w:rsidP="00D93E60">
      <w:r w:rsidRPr="006A65EC">
        <w:t>Appendix 2: Contract Data</w:t>
      </w:r>
    </w:p>
    <w:p w14:paraId="621705CB" w14:textId="77777777" w:rsidR="00D93E60" w:rsidRPr="006A65EC" w:rsidRDefault="00D93E60" w:rsidP="00D93E60">
      <w:r w:rsidRPr="006A65EC">
        <w:t>Appendix 3: Performance Guarantee</w:t>
      </w:r>
    </w:p>
    <w:p w14:paraId="28462A38" w14:textId="77777777" w:rsidR="00D93E60" w:rsidRPr="006A65EC" w:rsidRDefault="00D93E60" w:rsidP="00D93E60">
      <w:r w:rsidRPr="006A65EC">
        <w:t xml:space="preserve">Appendix 4: Disclosure Statement </w:t>
      </w:r>
    </w:p>
    <w:p w14:paraId="26CE6848" w14:textId="77777777" w:rsidR="00D93E60" w:rsidRDefault="00D93E60" w:rsidP="00D93E60">
      <w:r w:rsidRPr="006A65EC">
        <w:t>Appendix 5: Adjudication Board Member Agreement</w:t>
      </w:r>
    </w:p>
    <w:p w14:paraId="57836600" w14:textId="77777777" w:rsidR="00D93E60" w:rsidRDefault="00D93E60" w:rsidP="00D93E60">
      <w:pPr>
        <w:rPr>
          <w:b/>
          <w:bCs/>
        </w:rPr>
        <w:sectPr w:rsidR="00D93E60" w:rsidSect="00D93E60">
          <w:pgSz w:w="11906" w:h="16838"/>
          <w:pgMar w:top="1440" w:right="1440" w:bottom="1440" w:left="1440" w:header="708" w:footer="708" w:gutter="0"/>
          <w:cols w:space="708"/>
          <w:docGrid w:linePitch="360"/>
        </w:sectPr>
      </w:pPr>
    </w:p>
    <w:p w14:paraId="66ECF1A7" w14:textId="77777777" w:rsidR="00D93E60" w:rsidRPr="00841F58" w:rsidRDefault="00D93E60" w:rsidP="00D93E60">
      <w:r w:rsidRPr="00841F58">
        <w:rPr>
          <w:b/>
          <w:bCs/>
        </w:rPr>
        <w:lastRenderedPageBreak/>
        <w:t>Appendix 1</w:t>
      </w:r>
      <w:r>
        <w:rPr>
          <w:b/>
          <w:bCs/>
        </w:rPr>
        <w:fldChar w:fldCharType="begin"/>
      </w:r>
      <w:r>
        <w:instrText xml:space="preserve"> TC "</w:instrText>
      </w:r>
      <w:bookmarkStart w:id="1" w:name="_Toc224204149"/>
      <w:r w:rsidRPr="00DE10DD">
        <w:instrText>APPENDIX 1: FORM OF OFFER AND ACCEPTANCE</w:instrText>
      </w:r>
      <w:bookmarkEnd w:id="1"/>
      <w:r>
        <w:instrText xml:space="preserve">" \F C \L "1" </w:instrText>
      </w:r>
      <w:r>
        <w:rPr>
          <w:b/>
          <w:bCs/>
        </w:rPr>
        <w:fldChar w:fldCharType="end"/>
      </w:r>
      <w:r>
        <w:fldChar w:fldCharType="begin"/>
      </w:r>
      <w:r>
        <w:instrText xml:space="preserve"> Xe "Pro Formas:</w:instrText>
      </w:r>
      <w:r w:rsidRPr="00DE10DD">
        <w:instrText>Form of Offer and Acceptance</w:instrText>
      </w:r>
      <w:r>
        <w:instrText xml:space="preserve">" </w:instrText>
      </w:r>
      <w:r>
        <w:fldChar w:fldCharType="end"/>
      </w:r>
      <w:r>
        <w:fldChar w:fldCharType="begin"/>
      </w:r>
      <w:r>
        <w:instrText xml:space="preserve"> Xe "</w:instrText>
      </w:r>
      <w:r w:rsidRPr="00DE10DD">
        <w:instrText>Form of Offer and Acceptance</w:instrText>
      </w:r>
      <w:r>
        <w:instrText xml:space="preserve"> (Appendix)" </w:instrText>
      </w:r>
      <w:r>
        <w:fldChar w:fldCharType="end"/>
      </w:r>
    </w:p>
    <w:p w14:paraId="2AFF83D6" w14:textId="77777777" w:rsidR="00D93E60" w:rsidRPr="006A65EC" w:rsidRDefault="00D93E60" w:rsidP="00D93E60">
      <w:pPr>
        <w:jc w:val="center"/>
        <w:rPr>
          <w:b/>
          <w:bCs/>
          <w:color w:val="000000"/>
        </w:rPr>
      </w:pPr>
      <w:r w:rsidRPr="006A65EC">
        <w:rPr>
          <w:rFonts w:hAnsi="Arial Unicode MS"/>
          <w:b/>
          <w:bCs/>
          <w:color w:val="000000"/>
        </w:rPr>
        <w:t>General Conditions of Contract for Construction Works, Fourth Edition (</w:t>
      </w:r>
      <w:r>
        <w:rPr>
          <w:rFonts w:hAnsi="Arial Unicode MS"/>
          <w:b/>
          <w:bCs/>
          <w:color w:val="000000"/>
        </w:rPr>
        <w:t>2025</w:t>
      </w:r>
      <w:r w:rsidRPr="006A65EC">
        <w:rPr>
          <w:rFonts w:hAnsi="Arial Unicode MS"/>
          <w:b/>
          <w:bCs/>
          <w:color w:val="000000"/>
        </w:rPr>
        <w:t>)</w:t>
      </w:r>
    </w:p>
    <w:p w14:paraId="27717F5C" w14:textId="77777777" w:rsidR="00D93E60" w:rsidRPr="006A65EC" w:rsidRDefault="00D93E60" w:rsidP="00D93E60">
      <w:pPr>
        <w:jc w:val="center"/>
        <w:rPr>
          <w:b/>
          <w:bCs/>
          <w:color w:val="000000"/>
        </w:rPr>
      </w:pPr>
      <w:r w:rsidRPr="006A65EC">
        <w:rPr>
          <w:rFonts w:hAnsi="Arial Unicode MS"/>
          <w:b/>
          <w:bCs/>
          <w:color w:val="000000"/>
        </w:rPr>
        <w:t>PRO FORMA</w:t>
      </w:r>
      <w:r w:rsidRPr="006A65EC">
        <w:rPr>
          <w:rFonts w:hAnsi="Arial Unicode MS"/>
          <w:b/>
          <w:bCs/>
          <w:color w:val="000000"/>
        </w:rPr>
        <w:br/>
        <w:t>FORM OF OFFER AND ACCEPTANCE</w:t>
      </w:r>
    </w:p>
    <w:p w14:paraId="482FC55D" w14:textId="77777777" w:rsidR="00D93E60" w:rsidRPr="006A65EC" w:rsidRDefault="00D93E60" w:rsidP="00D93E60">
      <w:pPr>
        <w:jc w:val="center"/>
        <w:rPr>
          <w:rFonts w:hAnsi="Arial Unicode MS"/>
          <w:b/>
          <w:bCs/>
          <w:color w:val="000000"/>
        </w:rPr>
      </w:pPr>
      <w:r w:rsidRPr="006A65EC">
        <w:rPr>
          <w:rFonts w:hAnsi="Arial Unicode MS"/>
          <w:b/>
          <w:bCs/>
          <w:color w:val="000000"/>
        </w:rPr>
        <w:t>(Agreement)</w:t>
      </w:r>
    </w:p>
    <w:p w14:paraId="6BB34B90" w14:textId="77777777" w:rsidR="00D93E60" w:rsidRPr="006A65EC" w:rsidRDefault="00D93E60" w:rsidP="00D93E60">
      <w:pPr>
        <w:rPr>
          <w:rFonts w:hAnsi="Arial Unicode MS"/>
          <w:b/>
          <w:bCs/>
          <w:color w:val="000000"/>
        </w:rPr>
      </w:pPr>
      <w:r w:rsidRPr="006A65EC">
        <w:rPr>
          <w:rFonts w:hAnsi="Arial Unicode MS"/>
          <w:b/>
          <w:bCs/>
          <w:color w:val="000000"/>
        </w:rPr>
        <w:t>Offer</w:t>
      </w:r>
    </w:p>
    <w:p w14:paraId="5866B7CA" w14:textId="77777777" w:rsidR="00D93E60" w:rsidRPr="006A65EC" w:rsidRDefault="00D93E60" w:rsidP="00D93E60">
      <w:pPr>
        <w:pStyle w:val="NormalProForma"/>
      </w:pPr>
      <w:r w:rsidRPr="006A65EC">
        <w:t>The Employer, identified in the Acceptance signature block, has solicited offers to enter into a contract in respect of the following works:</w:t>
      </w:r>
    </w:p>
    <w:p w14:paraId="77A5B08C" w14:textId="77777777" w:rsidR="00D93E60" w:rsidRPr="006A65EC" w:rsidRDefault="00D93E60" w:rsidP="00D93E60">
      <w:pPr>
        <w:pStyle w:val="NormalProForma"/>
        <w:tabs>
          <w:tab w:val="right" w:leader="dot" w:pos="9026"/>
        </w:tabs>
      </w:pPr>
      <w:r w:rsidRPr="006A65EC">
        <w:tab/>
      </w:r>
    </w:p>
    <w:p w14:paraId="2A72E7D7" w14:textId="77777777" w:rsidR="00D93E60" w:rsidRPr="006A65EC" w:rsidRDefault="00D93E60" w:rsidP="00D93E60">
      <w:pPr>
        <w:pStyle w:val="NormalProForma"/>
      </w:pPr>
      <w:r w:rsidRPr="006A65EC">
        <w:t>The Tenderer, identified in the Offer signature block below, has examined the documents listed in the Tender Data and addenda thereto as listed in the Tender Schedules, and by submitting this Offer has accepted the Conditions of Tender.</w:t>
      </w:r>
    </w:p>
    <w:p w14:paraId="1534FC0C" w14:textId="77777777" w:rsidR="00D93E60" w:rsidRPr="006A65EC" w:rsidRDefault="00D93E60" w:rsidP="00D93E60">
      <w:pPr>
        <w:pStyle w:val="NormalProForma"/>
      </w:pPr>
      <w:r w:rsidRPr="006A65EC">
        <w:t>By the representative of the Tenderer, deemed to be duly authorised,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2CB62324" w14:textId="77777777" w:rsidR="00D93E60" w:rsidRPr="006A65EC" w:rsidRDefault="00D93E60" w:rsidP="00D93E60">
      <w:pPr>
        <w:pStyle w:val="NormalProForma"/>
        <w:rPr>
          <w:b/>
          <w:bCs/>
        </w:rPr>
      </w:pPr>
      <w:r w:rsidRPr="006A65EC">
        <w:rPr>
          <w:b/>
          <w:bCs/>
        </w:rPr>
        <w:t>THE OFFERED TOTAL OF THE PRICES INCLUSIVE OF VALUE ADDED TAX IS</w:t>
      </w:r>
    </w:p>
    <w:p w14:paraId="626EDA31" w14:textId="77777777" w:rsidR="00D93E60" w:rsidRPr="00AF1460" w:rsidRDefault="00D93E60" w:rsidP="00D93E60">
      <w:pPr>
        <w:pStyle w:val="NormalProForma"/>
        <w:tabs>
          <w:tab w:val="right" w:leader="dot" w:pos="8931"/>
        </w:tabs>
      </w:pPr>
      <w:r w:rsidRPr="00AF1460">
        <w:tab/>
      </w:r>
    </w:p>
    <w:p w14:paraId="51B579E5" w14:textId="77777777" w:rsidR="00D93E60" w:rsidRPr="006A65EC" w:rsidRDefault="00D93E60" w:rsidP="00D93E60">
      <w:pPr>
        <w:rPr>
          <w:color w:val="000000"/>
          <w:sz w:val="20"/>
          <w:szCs w:val="20"/>
        </w:rPr>
      </w:pPr>
      <w:r w:rsidRPr="006A65EC">
        <w:rPr>
          <w:color w:val="000000"/>
          <w:sz w:val="20"/>
          <w:szCs w:val="20"/>
        </w:rPr>
        <w:t>........................................................................ Rand (in words); R ......................................... (in figures).</w:t>
      </w:r>
    </w:p>
    <w:p w14:paraId="3A1215D7" w14:textId="77777777" w:rsidR="00D93E60" w:rsidRPr="006A65EC" w:rsidRDefault="00D93E60" w:rsidP="00D93E60">
      <w:pPr>
        <w:pStyle w:val="NormalProForma"/>
      </w:pPr>
      <w:r w:rsidRPr="006A65EC">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62DCB62A" w14:textId="77777777" w:rsidR="00D93E60" w:rsidRPr="006A65EC" w:rsidRDefault="00D93E60" w:rsidP="00D93E60">
      <w:pPr>
        <w:pStyle w:val="NormalProForma"/>
        <w:keepNext/>
        <w:rPr>
          <w:b/>
          <w:bCs/>
        </w:rPr>
      </w:pPr>
      <w:r w:rsidRPr="006A65EC">
        <w:rPr>
          <w:b/>
          <w:bCs/>
        </w:rPr>
        <w:t>For the Tenderer:</w:t>
      </w:r>
    </w:p>
    <w:p w14:paraId="48455A06" w14:textId="77777777" w:rsidR="00D93E60" w:rsidRPr="006A65EC" w:rsidRDefault="00D93E60" w:rsidP="00D93E60">
      <w:pPr>
        <w:pStyle w:val="SignatureLines"/>
        <w:keepNext/>
        <w:rPr>
          <w:b/>
          <w:bCs/>
        </w:rPr>
      </w:pPr>
      <w:r w:rsidRPr="006A65EC">
        <w:rPr>
          <w:b/>
          <w:bCs/>
        </w:rPr>
        <w:t>Signature:</w:t>
      </w:r>
      <w:r w:rsidRPr="005D3B81">
        <w:tab/>
      </w:r>
      <w:r w:rsidRPr="005D3B81">
        <w:tab/>
      </w:r>
    </w:p>
    <w:p w14:paraId="279B802F" w14:textId="77777777" w:rsidR="00D93E60" w:rsidRPr="006A65EC" w:rsidRDefault="00D93E60" w:rsidP="00D93E60">
      <w:pPr>
        <w:pStyle w:val="SignatureLines"/>
        <w:keepNext/>
        <w:rPr>
          <w:b/>
          <w:bCs/>
        </w:rPr>
      </w:pPr>
      <w:r w:rsidRPr="006A65EC">
        <w:rPr>
          <w:b/>
          <w:bCs/>
        </w:rPr>
        <w:t>Name:</w:t>
      </w:r>
      <w:r w:rsidRPr="005D3B81">
        <w:tab/>
      </w:r>
      <w:r w:rsidRPr="005D3B81">
        <w:tab/>
      </w:r>
    </w:p>
    <w:p w14:paraId="1391430C" w14:textId="77777777" w:rsidR="00D93E60" w:rsidRPr="006A65EC" w:rsidRDefault="00D93E60" w:rsidP="00D93E60">
      <w:pPr>
        <w:pStyle w:val="SignatureLines"/>
        <w:rPr>
          <w:b/>
          <w:bCs/>
        </w:rPr>
      </w:pPr>
      <w:r w:rsidRPr="006A65EC">
        <w:rPr>
          <w:b/>
          <w:bCs/>
        </w:rPr>
        <w:t>Capacity:</w:t>
      </w:r>
      <w:r w:rsidRPr="005D3B81">
        <w:tab/>
      </w:r>
      <w:r w:rsidRPr="005D3B81">
        <w:tab/>
      </w:r>
    </w:p>
    <w:p w14:paraId="46C5F123" w14:textId="77777777" w:rsidR="00D93E60" w:rsidRPr="005D3B81" w:rsidRDefault="00D93E60" w:rsidP="00D93E60">
      <w:pPr>
        <w:pStyle w:val="NormalProForma"/>
        <w:keepNext/>
        <w:rPr>
          <w:b/>
          <w:bCs/>
        </w:rPr>
      </w:pPr>
      <w:r w:rsidRPr="005D3B81">
        <w:rPr>
          <w:b/>
          <w:bCs/>
        </w:rPr>
        <w:lastRenderedPageBreak/>
        <w:t>Name and address of organisation:</w:t>
      </w:r>
    </w:p>
    <w:p w14:paraId="32C09406" w14:textId="77777777" w:rsidR="00D93E60" w:rsidRPr="005D3B81" w:rsidRDefault="00D93E60" w:rsidP="00D93E60">
      <w:pPr>
        <w:pStyle w:val="SignatureLines"/>
        <w:keepNext/>
      </w:pPr>
      <w:r w:rsidRPr="005D3B81">
        <w:tab/>
      </w:r>
      <w:r w:rsidRPr="005D3B81">
        <w:tab/>
      </w:r>
    </w:p>
    <w:p w14:paraId="20FB6886" w14:textId="77777777" w:rsidR="00D93E60" w:rsidRPr="005D3B81" w:rsidRDefault="00D93E60" w:rsidP="00D93E60">
      <w:pPr>
        <w:pStyle w:val="SignatureLines"/>
        <w:keepNext/>
      </w:pPr>
      <w:r w:rsidRPr="005D3B81">
        <w:tab/>
      </w:r>
      <w:r w:rsidRPr="005D3B81">
        <w:tab/>
      </w:r>
    </w:p>
    <w:p w14:paraId="67E594F3" w14:textId="77777777" w:rsidR="00D93E60" w:rsidRPr="005D3B81" w:rsidRDefault="00D93E60" w:rsidP="00D93E60">
      <w:pPr>
        <w:pStyle w:val="SignatureLines"/>
      </w:pPr>
      <w:r w:rsidRPr="005D3B81">
        <w:tab/>
      </w:r>
      <w:r w:rsidRPr="005D3B81">
        <w:tab/>
      </w:r>
    </w:p>
    <w:p w14:paraId="6D9017EC" w14:textId="77777777" w:rsidR="00D93E60" w:rsidRPr="006A65EC" w:rsidRDefault="00D93E60" w:rsidP="00D93E60">
      <w:pPr>
        <w:pStyle w:val="NormalProForma"/>
        <w:keepNext/>
        <w:rPr>
          <w:b/>
          <w:bCs/>
        </w:rPr>
      </w:pPr>
      <w:r w:rsidRPr="006A65EC">
        <w:rPr>
          <w:b/>
          <w:bCs/>
        </w:rPr>
        <w:t>Signature and name of witness:</w:t>
      </w:r>
    </w:p>
    <w:p w14:paraId="4BF2BD48" w14:textId="77777777" w:rsidR="00D93E60" w:rsidRPr="006A65EC" w:rsidRDefault="00D93E60" w:rsidP="00D93E60">
      <w:pPr>
        <w:pStyle w:val="SignatureLines"/>
        <w:keepNext/>
        <w:rPr>
          <w:b/>
          <w:bCs/>
        </w:rPr>
      </w:pPr>
      <w:r w:rsidRPr="006A65EC">
        <w:rPr>
          <w:b/>
          <w:bCs/>
        </w:rPr>
        <w:t>Signature:</w:t>
      </w:r>
      <w:r w:rsidRPr="005D3B81">
        <w:tab/>
      </w:r>
      <w:r w:rsidRPr="005D3B81">
        <w:tab/>
      </w:r>
    </w:p>
    <w:p w14:paraId="3A54596F" w14:textId="77777777" w:rsidR="00D93E60" w:rsidRPr="006A65EC" w:rsidRDefault="00D93E60" w:rsidP="00D93E60">
      <w:pPr>
        <w:pStyle w:val="SignatureLines"/>
        <w:keepNext/>
        <w:rPr>
          <w:b/>
          <w:bCs/>
        </w:rPr>
      </w:pPr>
      <w:r w:rsidRPr="006A65EC">
        <w:rPr>
          <w:b/>
          <w:bCs/>
        </w:rPr>
        <w:t>Name:</w:t>
      </w:r>
      <w:r w:rsidRPr="005D3B81">
        <w:tab/>
      </w:r>
      <w:r w:rsidRPr="005D3B81">
        <w:tab/>
      </w:r>
    </w:p>
    <w:p w14:paraId="50F7CED7" w14:textId="77777777" w:rsidR="00D93E60" w:rsidRPr="006A65EC" w:rsidRDefault="00D93E60" w:rsidP="00D93E60">
      <w:pPr>
        <w:pStyle w:val="SignatureLines"/>
        <w:rPr>
          <w:b/>
          <w:bCs/>
        </w:rPr>
      </w:pPr>
      <w:r w:rsidRPr="006A65EC">
        <w:rPr>
          <w:b/>
          <w:bCs/>
        </w:rPr>
        <w:t>Date:</w:t>
      </w:r>
      <w:r w:rsidRPr="005D3B81">
        <w:tab/>
      </w:r>
      <w:r w:rsidRPr="005D3B81">
        <w:tab/>
      </w:r>
    </w:p>
    <w:p w14:paraId="4DC6EDF0" w14:textId="77777777" w:rsidR="00D93E60" w:rsidRPr="006A65EC" w:rsidRDefault="00D93E60" w:rsidP="00D93E60">
      <w:pPr>
        <w:pStyle w:val="NormalProForma"/>
        <w:spacing w:before="360"/>
        <w:rPr>
          <w:b/>
          <w:bCs/>
        </w:rPr>
      </w:pPr>
      <w:r w:rsidRPr="006A65EC">
        <w:rPr>
          <w:b/>
          <w:bCs/>
        </w:rPr>
        <w:t>Acceptance</w:t>
      </w:r>
    </w:p>
    <w:p w14:paraId="63A2F63D" w14:textId="77777777" w:rsidR="00D93E60" w:rsidRPr="006A65EC" w:rsidRDefault="00D93E60" w:rsidP="00D93E60">
      <w:pPr>
        <w:pStyle w:val="NormalProForma"/>
      </w:pPr>
      <w:r w:rsidRPr="006A65EC">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7DCD6B22" w14:textId="77777777" w:rsidR="00D93E60" w:rsidRPr="006A65EC" w:rsidRDefault="00D93E60" w:rsidP="00D93E60">
      <w:pPr>
        <w:pStyle w:val="NormalProForma"/>
        <w:spacing w:after="0"/>
      </w:pPr>
      <w:r w:rsidRPr="006A65EC">
        <w:t>The terms of the contract, are contained in</w:t>
      </w:r>
    </w:p>
    <w:p w14:paraId="4C93E38C" w14:textId="77777777" w:rsidR="00D93E60" w:rsidRPr="006A65EC" w:rsidRDefault="00D93E60" w:rsidP="00D93E60">
      <w:pPr>
        <w:pStyle w:val="NormalProForma"/>
        <w:spacing w:after="0" w:line="240" w:lineRule="auto"/>
        <w:ind w:left="720"/>
      </w:pPr>
      <w:r w:rsidRPr="006A65EC">
        <w:t>Part 1</w:t>
      </w:r>
      <w:r w:rsidRPr="006A65EC">
        <w:tab/>
        <w:t>Agreements and Contract Data (which includes this Agreement)</w:t>
      </w:r>
    </w:p>
    <w:p w14:paraId="608D56C9" w14:textId="77777777" w:rsidR="00D93E60" w:rsidRPr="006A65EC" w:rsidRDefault="00D93E60" w:rsidP="00D93E60">
      <w:pPr>
        <w:pStyle w:val="NormalProForma"/>
        <w:spacing w:after="0" w:line="240" w:lineRule="auto"/>
        <w:ind w:left="720"/>
      </w:pPr>
      <w:r w:rsidRPr="006A65EC">
        <w:t>Part 2</w:t>
      </w:r>
      <w:r w:rsidRPr="006A65EC">
        <w:tab/>
        <w:t>Pricing Data</w:t>
      </w:r>
    </w:p>
    <w:p w14:paraId="29475090" w14:textId="77777777" w:rsidR="00D93E60" w:rsidRPr="006A65EC" w:rsidRDefault="00D93E60" w:rsidP="00D93E60">
      <w:pPr>
        <w:pStyle w:val="NormalProForma"/>
        <w:spacing w:after="0" w:line="240" w:lineRule="auto"/>
        <w:ind w:left="720"/>
      </w:pPr>
      <w:r w:rsidRPr="006A65EC">
        <w:t>Part 3</w:t>
      </w:r>
      <w:r w:rsidRPr="006A65EC">
        <w:tab/>
        <w:t>Scope of Work</w:t>
      </w:r>
    </w:p>
    <w:p w14:paraId="2FEA5B3C" w14:textId="77777777" w:rsidR="00D93E60" w:rsidRPr="006A65EC" w:rsidRDefault="00D93E60" w:rsidP="00D93E60">
      <w:pPr>
        <w:pStyle w:val="NormalProForma"/>
        <w:spacing w:after="0"/>
        <w:ind w:left="720"/>
      </w:pPr>
      <w:r w:rsidRPr="006A65EC">
        <w:t>Part 4</w:t>
      </w:r>
      <w:r w:rsidRPr="006A65EC">
        <w:tab/>
        <w:t>Site Information</w:t>
      </w:r>
    </w:p>
    <w:p w14:paraId="4CBAEC1B" w14:textId="77777777" w:rsidR="00D93E60" w:rsidRPr="006A65EC" w:rsidRDefault="00D93E60" w:rsidP="00D93E60">
      <w:pPr>
        <w:pStyle w:val="NormalProForma"/>
      </w:pPr>
      <w:r w:rsidRPr="006A65EC">
        <w:t>and drawings and documents or parts thereof, which may be incorporated by reference into Parts 1 to</w:t>
      </w:r>
      <w:r>
        <w:rPr>
          <w:rFonts w:ascii="Tahoma" w:hAnsi="Tahoma" w:cs="Tahoma"/>
        </w:rPr>
        <w:t>﻿</w:t>
      </w:r>
      <w:r>
        <w:t xml:space="preserve"> </w:t>
      </w:r>
      <w:r w:rsidRPr="006A65EC">
        <w:t>4 above.</w:t>
      </w:r>
    </w:p>
    <w:p w14:paraId="3A00A372" w14:textId="77777777" w:rsidR="00D93E60" w:rsidRPr="006A65EC" w:rsidRDefault="00D93E60" w:rsidP="00D93E60">
      <w:pPr>
        <w:pStyle w:val="NormalProForma"/>
      </w:pPr>
      <w:r w:rsidRPr="006A65EC">
        <w:t>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 authorised representative(s) of both parties.</w:t>
      </w:r>
    </w:p>
    <w:p w14:paraId="458B2BDF" w14:textId="77777777" w:rsidR="00D93E60" w:rsidRPr="006A65EC" w:rsidRDefault="00D93E60" w:rsidP="00D93E60">
      <w:pPr>
        <w:pStyle w:val="NormalProForma"/>
      </w:pPr>
      <w:r w:rsidRPr="006A65EC">
        <w:t xml:space="preserve">The Tenderer shall within 2 weeks after receiving a completed copy of this Agreement, including the Schedule of Deviations (if any), contact the Employer’s </w:t>
      </w:r>
      <w:r>
        <w:t>A</w:t>
      </w:r>
      <w:r w:rsidRPr="006A65EC">
        <w:t>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071EF397" w14:textId="77777777" w:rsidR="00D93E60" w:rsidRPr="006A65EC" w:rsidRDefault="00D93E60" w:rsidP="00D93E60">
      <w:pPr>
        <w:pStyle w:val="NormalProForma"/>
        <w:rPr>
          <w:rFonts w:hAnsi="Arial Unicode MS"/>
          <w:color w:val="000000"/>
        </w:rPr>
      </w:pPr>
      <w:r w:rsidRPr="006A65EC">
        <w:rPr>
          <w:rFonts w:hAnsi="Arial Unicode MS"/>
          <w:color w:val="000000"/>
        </w:rPr>
        <w:t xml:space="preserve">Notwithstanding anything contained herein, this Agreement comes into effect on the date when the Tenderer receives one fully completed original copy of this document, including the Schedule of Deviations (if any). Unless the Tenderer (now Contractor) within </w:t>
      </w:r>
      <w:r w:rsidRPr="006A65EC">
        <w:rPr>
          <w:rFonts w:hAnsi="Arial Unicode MS"/>
        </w:rPr>
        <w:t>5</w:t>
      </w:r>
      <w:r w:rsidRPr="006A65EC">
        <w:rPr>
          <w:rFonts w:hAnsi="Arial Unicode MS"/>
          <w:color w:val="000000"/>
        </w:rPr>
        <w:t xml:space="preserve"> days of the date of such receipt notifies the Employer </w:t>
      </w:r>
      <w:r w:rsidRPr="006A65EC">
        <w:rPr>
          <w:rFonts w:hAnsi="Arial Unicode MS"/>
          <w:color w:val="000000"/>
        </w:rPr>
        <w:lastRenderedPageBreak/>
        <w:t>in writing of any reason why he cannot accept the contents of this Agreement, this Agreement shall constitute a binding contract between the parties.</w:t>
      </w:r>
    </w:p>
    <w:p w14:paraId="497398B5" w14:textId="77777777" w:rsidR="00D93E60" w:rsidRPr="006A65EC" w:rsidRDefault="00D93E60" w:rsidP="00D93E60">
      <w:pPr>
        <w:pStyle w:val="NormalProForma"/>
        <w:keepNext/>
        <w:spacing w:before="480"/>
        <w:rPr>
          <w:b/>
          <w:bCs/>
        </w:rPr>
      </w:pPr>
      <w:r w:rsidRPr="006A65EC">
        <w:rPr>
          <w:b/>
          <w:bCs/>
        </w:rPr>
        <w:t>For the Employer:</w:t>
      </w:r>
    </w:p>
    <w:p w14:paraId="72B64213" w14:textId="77777777" w:rsidR="00D93E60" w:rsidRPr="006A65EC" w:rsidRDefault="00D93E60" w:rsidP="00D93E60">
      <w:pPr>
        <w:pStyle w:val="SignatureLines"/>
        <w:keepNext/>
      </w:pPr>
      <w:r w:rsidRPr="006A65EC">
        <w:t>Signature:</w:t>
      </w:r>
      <w:r w:rsidRPr="006A65EC">
        <w:tab/>
      </w:r>
      <w:r w:rsidRPr="006A65EC">
        <w:tab/>
      </w:r>
    </w:p>
    <w:p w14:paraId="5511C970" w14:textId="77777777" w:rsidR="00D93E60" w:rsidRPr="006A65EC" w:rsidRDefault="00D93E60" w:rsidP="00D93E60">
      <w:pPr>
        <w:pStyle w:val="SignatureLines"/>
        <w:keepNext/>
      </w:pPr>
      <w:r w:rsidRPr="006A65EC">
        <w:t>Name:</w:t>
      </w:r>
      <w:r w:rsidRPr="006A65EC">
        <w:tab/>
      </w:r>
      <w:r w:rsidRPr="006A65EC">
        <w:tab/>
      </w:r>
    </w:p>
    <w:p w14:paraId="2669B551" w14:textId="77777777" w:rsidR="00D93E60" w:rsidRPr="006A65EC" w:rsidRDefault="00D93E60" w:rsidP="00D93E60">
      <w:pPr>
        <w:pStyle w:val="SignatureLines"/>
      </w:pPr>
      <w:r w:rsidRPr="006A65EC">
        <w:t>Capacity:</w:t>
      </w:r>
      <w:r w:rsidRPr="006A65EC">
        <w:tab/>
      </w:r>
      <w:r w:rsidRPr="006A65EC">
        <w:tab/>
      </w:r>
    </w:p>
    <w:p w14:paraId="405D9FEB" w14:textId="77777777" w:rsidR="00D93E60" w:rsidRPr="006A65EC" w:rsidRDefault="00D93E60" w:rsidP="00D93E60">
      <w:pPr>
        <w:pStyle w:val="NormalProForma"/>
        <w:keepNext/>
        <w:spacing w:before="480"/>
        <w:rPr>
          <w:b/>
          <w:bCs/>
        </w:rPr>
      </w:pPr>
      <w:r w:rsidRPr="006A65EC">
        <w:rPr>
          <w:b/>
          <w:bCs/>
        </w:rPr>
        <w:t>Name and address of organisation:</w:t>
      </w:r>
    </w:p>
    <w:p w14:paraId="62CCDCC0" w14:textId="77777777" w:rsidR="00D93E60" w:rsidRPr="006A65EC" w:rsidRDefault="00D93E60" w:rsidP="00D93E60">
      <w:pPr>
        <w:pStyle w:val="SignatureLines"/>
        <w:keepNext/>
      </w:pPr>
      <w:r w:rsidRPr="006A65EC">
        <w:tab/>
      </w:r>
      <w:r w:rsidRPr="006A65EC">
        <w:tab/>
      </w:r>
    </w:p>
    <w:p w14:paraId="683D9E8B" w14:textId="77777777" w:rsidR="00D93E60" w:rsidRPr="006A65EC" w:rsidRDefault="00D93E60" w:rsidP="00D93E60">
      <w:pPr>
        <w:pStyle w:val="SignatureLines"/>
        <w:keepNext/>
      </w:pPr>
      <w:r w:rsidRPr="006A65EC">
        <w:tab/>
      </w:r>
      <w:r w:rsidRPr="006A65EC">
        <w:tab/>
      </w:r>
    </w:p>
    <w:p w14:paraId="1EF830CF" w14:textId="77777777" w:rsidR="00D93E60" w:rsidRPr="006A65EC" w:rsidRDefault="00D93E60" w:rsidP="00D93E60">
      <w:pPr>
        <w:pStyle w:val="SignatureLines"/>
      </w:pPr>
      <w:r w:rsidRPr="006A65EC">
        <w:tab/>
      </w:r>
      <w:r w:rsidRPr="006A65EC">
        <w:tab/>
      </w:r>
    </w:p>
    <w:p w14:paraId="327547C5" w14:textId="77777777" w:rsidR="00D93E60" w:rsidRPr="006A65EC" w:rsidRDefault="00D93E60" w:rsidP="00D93E60">
      <w:pPr>
        <w:pStyle w:val="NormalProForma"/>
        <w:keepNext/>
        <w:spacing w:before="480"/>
        <w:rPr>
          <w:b/>
          <w:bCs/>
        </w:rPr>
      </w:pPr>
      <w:r w:rsidRPr="006A65EC">
        <w:rPr>
          <w:b/>
          <w:bCs/>
        </w:rPr>
        <w:t>Signature and name of witness:</w:t>
      </w:r>
    </w:p>
    <w:p w14:paraId="584F30D9" w14:textId="77777777" w:rsidR="00D93E60" w:rsidRPr="006A65EC" w:rsidRDefault="00D93E60" w:rsidP="00D93E60">
      <w:pPr>
        <w:pStyle w:val="SignatureLines"/>
        <w:keepNext/>
      </w:pPr>
      <w:r w:rsidRPr="006A65EC">
        <w:t>Signature:</w:t>
      </w:r>
      <w:r w:rsidRPr="006A65EC">
        <w:tab/>
      </w:r>
      <w:r w:rsidRPr="006A65EC">
        <w:tab/>
      </w:r>
    </w:p>
    <w:p w14:paraId="7111DE54" w14:textId="77777777" w:rsidR="00D93E60" w:rsidRPr="006A65EC" w:rsidRDefault="00D93E60" w:rsidP="00D93E60">
      <w:pPr>
        <w:pStyle w:val="SignatureLines"/>
        <w:keepNext/>
      </w:pPr>
      <w:r w:rsidRPr="006A65EC">
        <w:t>Name:</w:t>
      </w:r>
      <w:r w:rsidRPr="006A65EC">
        <w:tab/>
      </w:r>
      <w:r w:rsidRPr="006A65EC">
        <w:tab/>
      </w:r>
    </w:p>
    <w:p w14:paraId="558B3320" w14:textId="77777777" w:rsidR="00D93E60" w:rsidRPr="006A65EC" w:rsidRDefault="00D93E60" w:rsidP="00D93E60">
      <w:pPr>
        <w:pStyle w:val="SignatureLines"/>
      </w:pPr>
      <w:r w:rsidRPr="006A65EC">
        <w:t>Date:</w:t>
      </w:r>
      <w:r w:rsidRPr="006A65EC">
        <w:tab/>
      </w:r>
      <w:r w:rsidRPr="006A65EC">
        <w:tab/>
      </w:r>
    </w:p>
    <w:p w14:paraId="58354125" w14:textId="77777777" w:rsidR="00D93E60" w:rsidRPr="006A65EC" w:rsidRDefault="00D93E60" w:rsidP="00D93E60">
      <w:pPr>
        <w:pStyle w:val="NormalProForma"/>
        <w:rPr>
          <w:b/>
          <w:bCs/>
        </w:rPr>
      </w:pPr>
      <w:r w:rsidRPr="006A65EC">
        <w:br w:type="page"/>
      </w:r>
      <w:r w:rsidRPr="006A65EC">
        <w:rPr>
          <w:b/>
          <w:bCs/>
        </w:rPr>
        <w:lastRenderedPageBreak/>
        <w:t>Schedule of Deviations</w:t>
      </w:r>
    </w:p>
    <w:p w14:paraId="0E10FF36" w14:textId="77777777" w:rsidR="00D93E60" w:rsidRPr="006A65EC" w:rsidRDefault="00D93E60" w:rsidP="00D93E60">
      <w:pPr>
        <w:pStyle w:val="NormalProForma"/>
        <w:keepNext/>
      </w:pPr>
      <w:r w:rsidRPr="006A65EC">
        <w:t>Notes:</w:t>
      </w:r>
    </w:p>
    <w:p w14:paraId="3D1B7B22" w14:textId="77777777" w:rsidR="00D93E60" w:rsidRPr="006A65EC" w:rsidRDefault="00D93E60" w:rsidP="00D93E60">
      <w:pPr>
        <w:pStyle w:val="ManualList"/>
        <w:ind w:left="1134"/>
        <w:rPr>
          <w:sz w:val="20"/>
          <w:szCs w:val="20"/>
        </w:rPr>
      </w:pPr>
      <w:r w:rsidRPr="006A65EC">
        <w:rPr>
          <w:sz w:val="20"/>
          <w:szCs w:val="20"/>
        </w:rPr>
        <w:t>1.</w:t>
      </w:r>
      <w:r w:rsidRPr="006A65EC">
        <w:rPr>
          <w:sz w:val="20"/>
          <w:szCs w:val="20"/>
        </w:rPr>
        <w:tab/>
        <w:t>The extent of deviations from the tender documents issued by the Employer prior to the tender closing date is limited to those permitted in terms of the Conditions of Tender.</w:t>
      </w:r>
    </w:p>
    <w:p w14:paraId="624F89E3" w14:textId="77777777" w:rsidR="00D93E60" w:rsidRPr="006A65EC" w:rsidRDefault="00D93E60" w:rsidP="00D93E60">
      <w:pPr>
        <w:pStyle w:val="ManualList"/>
        <w:ind w:left="1134"/>
        <w:rPr>
          <w:sz w:val="20"/>
          <w:szCs w:val="20"/>
        </w:rPr>
      </w:pPr>
      <w:r w:rsidRPr="006A65EC">
        <w:rPr>
          <w:sz w:val="20"/>
          <w:szCs w:val="20"/>
        </w:rPr>
        <w:t>2.</w:t>
      </w:r>
      <w:r w:rsidRPr="006A65EC">
        <w:rPr>
          <w:sz w:val="20"/>
          <w:szCs w:val="20"/>
        </w:rPr>
        <w:tab/>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2069AEB2" w14:textId="77777777" w:rsidR="00D93E60" w:rsidRPr="006A65EC" w:rsidRDefault="00D93E60" w:rsidP="00D93E60">
      <w:pPr>
        <w:pStyle w:val="ManualList"/>
        <w:ind w:left="1134"/>
        <w:rPr>
          <w:sz w:val="20"/>
          <w:szCs w:val="20"/>
        </w:rPr>
      </w:pPr>
      <w:r w:rsidRPr="006A65EC">
        <w:rPr>
          <w:sz w:val="20"/>
          <w:szCs w:val="20"/>
        </w:rPr>
        <w:t>3.</w:t>
      </w:r>
      <w:r w:rsidRPr="006A65EC">
        <w:rPr>
          <w:sz w:val="20"/>
          <w:szCs w:val="20"/>
        </w:rPr>
        <w:tab/>
        <w:t>Any other matter arising from the process of offer and acceptance either as a confirmation, clarification or change to the tender documents and which it is agreed by the Parties becomes an obligation of the contract shall also be recorded here.</w:t>
      </w:r>
    </w:p>
    <w:p w14:paraId="115FA55A" w14:textId="77777777" w:rsidR="00D93E60" w:rsidRPr="006A65EC" w:rsidRDefault="00D93E60" w:rsidP="00D93E60">
      <w:pPr>
        <w:pStyle w:val="ManualList"/>
        <w:ind w:left="1134"/>
        <w:rPr>
          <w:sz w:val="20"/>
          <w:szCs w:val="20"/>
        </w:rPr>
      </w:pPr>
      <w:r w:rsidRPr="006A65EC">
        <w:rPr>
          <w:sz w:val="20"/>
          <w:szCs w:val="20"/>
        </w:rPr>
        <w:t>4.</w:t>
      </w:r>
      <w:r w:rsidRPr="006A65EC">
        <w:rPr>
          <w:sz w:val="20"/>
          <w:szCs w:val="20"/>
        </w:rPr>
        <w:tab/>
        <w:t>Any change or addition to the tender documents arising from the above agreements and recorded here, shall also be incorporated into the final draft of the Contract.</w:t>
      </w:r>
    </w:p>
    <w:p w14:paraId="1D573A80" w14:textId="77777777" w:rsidR="00D93E60" w:rsidRPr="006A65EC" w:rsidRDefault="00D93E60" w:rsidP="00D93E60">
      <w:pPr>
        <w:pStyle w:val="SignatureLines"/>
        <w:keepNext/>
        <w:tabs>
          <w:tab w:val="clear" w:pos="2552"/>
          <w:tab w:val="clear" w:pos="7230"/>
          <w:tab w:val="left" w:pos="567"/>
          <w:tab w:val="left" w:pos="1843"/>
          <w:tab w:val="right" w:leader="dot" w:pos="7895"/>
        </w:tabs>
        <w:spacing w:before="480"/>
      </w:pPr>
      <w:r w:rsidRPr="006A65EC">
        <w:rPr>
          <w:b/>
          <w:bCs/>
        </w:rPr>
        <w:t>1</w:t>
      </w:r>
      <w:r w:rsidRPr="006A65EC">
        <w:rPr>
          <w:b/>
          <w:bCs/>
        </w:rPr>
        <w:tab/>
        <w:t>Subject</w:t>
      </w:r>
      <w:r w:rsidRPr="006A65EC">
        <w:tab/>
      </w:r>
      <w:r w:rsidRPr="006A65EC">
        <w:tab/>
      </w:r>
    </w:p>
    <w:p w14:paraId="366BFAF2" w14:textId="77777777" w:rsidR="00D93E60" w:rsidRPr="006A65EC" w:rsidRDefault="00D93E60" w:rsidP="00D93E60">
      <w:pPr>
        <w:pStyle w:val="SignatureLines"/>
        <w:tabs>
          <w:tab w:val="clear" w:pos="2552"/>
          <w:tab w:val="clear" w:pos="7230"/>
          <w:tab w:val="left" w:pos="567"/>
          <w:tab w:val="left" w:pos="1843"/>
          <w:tab w:val="right" w:leader="dot" w:pos="7895"/>
        </w:tabs>
        <w:rPr>
          <w:b/>
          <w:bCs/>
        </w:rPr>
      </w:pPr>
      <w:r w:rsidRPr="006A65EC">
        <w:rPr>
          <w:b/>
          <w:bCs/>
        </w:rPr>
        <w:tab/>
        <w:t>Details</w:t>
      </w:r>
      <w:r w:rsidRPr="006A65EC">
        <w:tab/>
      </w:r>
      <w:r w:rsidRPr="006A65EC">
        <w:tab/>
      </w:r>
    </w:p>
    <w:p w14:paraId="6786E376" w14:textId="77777777" w:rsidR="00D93E60" w:rsidRPr="006A65EC" w:rsidRDefault="00D93E60" w:rsidP="00D93E60">
      <w:pPr>
        <w:pStyle w:val="SignatureLines"/>
        <w:keepNext/>
        <w:tabs>
          <w:tab w:val="clear" w:pos="2552"/>
          <w:tab w:val="clear" w:pos="7230"/>
          <w:tab w:val="left" w:pos="567"/>
          <w:tab w:val="left" w:pos="1843"/>
          <w:tab w:val="right" w:leader="dot" w:pos="7895"/>
        </w:tabs>
        <w:spacing w:before="480"/>
      </w:pPr>
      <w:r w:rsidRPr="006A65EC">
        <w:rPr>
          <w:b/>
          <w:bCs/>
        </w:rPr>
        <w:t>2</w:t>
      </w:r>
      <w:r w:rsidRPr="006A65EC">
        <w:rPr>
          <w:b/>
          <w:bCs/>
        </w:rPr>
        <w:tab/>
        <w:t>Subject</w:t>
      </w:r>
      <w:r w:rsidRPr="006A65EC">
        <w:tab/>
      </w:r>
      <w:r w:rsidRPr="006A65EC">
        <w:tab/>
      </w:r>
    </w:p>
    <w:p w14:paraId="3CD125FF" w14:textId="77777777" w:rsidR="00D93E60" w:rsidRPr="006A65EC" w:rsidRDefault="00D93E60" w:rsidP="00D93E60">
      <w:pPr>
        <w:pStyle w:val="SignatureLines"/>
        <w:tabs>
          <w:tab w:val="clear" w:pos="2552"/>
          <w:tab w:val="clear" w:pos="7230"/>
          <w:tab w:val="left" w:pos="567"/>
          <w:tab w:val="left" w:pos="1843"/>
          <w:tab w:val="right" w:leader="dot" w:pos="7895"/>
        </w:tabs>
        <w:rPr>
          <w:b/>
          <w:bCs/>
        </w:rPr>
      </w:pPr>
      <w:r w:rsidRPr="006A65EC">
        <w:rPr>
          <w:b/>
          <w:bCs/>
        </w:rPr>
        <w:tab/>
        <w:t>Details</w:t>
      </w:r>
      <w:r w:rsidRPr="006A65EC">
        <w:tab/>
      </w:r>
      <w:r w:rsidRPr="006A65EC">
        <w:tab/>
      </w:r>
    </w:p>
    <w:p w14:paraId="3EAB7257" w14:textId="77777777" w:rsidR="00D93E60" w:rsidRPr="006A65EC" w:rsidRDefault="00D93E60" w:rsidP="00D93E60">
      <w:pPr>
        <w:pStyle w:val="NormalProForma"/>
        <w:spacing w:before="480"/>
      </w:pPr>
      <w:r w:rsidRPr="006A65EC">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524E511D" w14:textId="77777777" w:rsidR="00D93E60" w:rsidRPr="006A65EC" w:rsidRDefault="00D93E60" w:rsidP="00D93E60">
      <w:pPr>
        <w:pStyle w:val="NormalProForma"/>
      </w:pPr>
      <w:r w:rsidRPr="006A65EC">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218AB9C0" w14:textId="77777777" w:rsidR="00D93E60" w:rsidRPr="006A65EC" w:rsidRDefault="00D93E60" w:rsidP="00D93E60">
      <w:pPr>
        <w:rPr>
          <w:b/>
          <w:bCs/>
          <w:color w:val="000000"/>
        </w:rPr>
      </w:pPr>
      <w:r w:rsidRPr="006A65EC">
        <w:rPr>
          <w:b/>
          <w:bCs/>
          <w:color w:val="000000"/>
        </w:rPr>
        <w:br w:type="page"/>
      </w:r>
    </w:p>
    <w:p w14:paraId="6204CA06" w14:textId="77777777" w:rsidR="00D93E60" w:rsidRPr="006A65EC" w:rsidRDefault="00D93E60" w:rsidP="00D93E60">
      <w:pPr>
        <w:pStyle w:val="NormalProForma"/>
        <w:keepNext/>
        <w:tabs>
          <w:tab w:val="left" w:pos="5387"/>
        </w:tabs>
        <w:rPr>
          <w:b/>
          <w:bCs/>
        </w:rPr>
      </w:pPr>
      <w:r w:rsidRPr="006A65EC">
        <w:rPr>
          <w:b/>
          <w:bCs/>
        </w:rPr>
        <w:lastRenderedPageBreak/>
        <w:t>For the Tenderer:</w:t>
      </w:r>
      <w:r w:rsidRPr="006A65EC">
        <w:rPr>
          <w:b/>
          <w:bCs/>
        </w:rPr>
        <w:tab/>
        <w:t>For the Employer:</w:t>
      </w:r>
    </w:p>
    <w:p w14:paraId="6CC728C3" w14:textId="77777777" w:rsidR="00D93E60" w:rsidRPr="006A65EC" w:rsidRDefault="00D93E60" w:rsidP="00D93E60">
      <w:pPr>
        <w:pStyle w:val="NormalProForma"/>
        <w:keepNext/>
        <w:tabs>
          <w:tab w:val="right" w:leader="dot" w:pos="3544"/>
          <w:tab w:val="center" w:pos="4466"/>
          <w:tab w:val="left" w:pos="5529"/>
          <w:tab w:val="right" w:leader="dot" w:pos="9072"/>
        </w:tabs>
      </w:pPr>
      <w:r w:rsidRPr="006A65EC">
        <w:tab/>
      </w:r>
      <w:r w:rsidRPr="006A65EC">
        <w:tab/>
      </w:r>
      <w:r w:rsidRPr="006A65EC">
        <w:rPr>
          <w:b/>
          <w:bCs/>
        </w:rPr>
        <w:t>Signature</w:t>
      </w:r>
      <w:r w:rsidRPr="006A65EC">
        <w:tab/>
      </w:r>
      <w:r w:rsidRPr="006A65EC">
        <w:tab/>
      </w:r>
    </w:p>
    <w:p w14:paraId="2F739FDA" w14:textId="77777777" w:rsidR="00D93E60" w:rsidRPr="006A65EC" w:rsidRDefault="00D93E60" w:rsidP="00D93E60">
      <w:pPr>
        <w:pStyle w:val="NormalProForma"/>
        <w:keepNext/>
        <w:tabs>
          <w:tab w:val="right" w:leader="dot" w:pos="3544"/>
          <w:tab w:val="center" w:pos="4466"/>
          <w:tab w:val="left" w:pos="5529"/>
          <w:tab w:val="right" w:leader="dot" w:pos="9072"/>
        </w:tabs>
      </w:pPr>
      <w:r w:rsidRPr="006A65EC">
        <w:tab/>
      </w:r>
      <w:r w:rsidRPr="006A65EC">
        <w:tab/>
      </w:r>
      <w:r w:rsidRPr="006A65EC">
        <w:rPr>
          <w:b/>
          <w:bCs/>
        </w:rPr>
        <w:t>Name</w:t>
      </w:r>
      <w:r w:rsidRPr="006A65EC">
        <w:tab/>
      </w:r>
      <w:r w:rsidRPr="006A65EC">
        <w:tab/>
      </w:r>
    </w:p>
    <w:p w14:paraId="01C82DF7" w14:textId="77777777" w:rsidR="00D93E60" w:rsidRPr="006A65EC" w:rsidRDefault="00D93E60" w:rsidP="00D93E60">
      <w:pPr>
        <w:pStyle w:val="NormalProForma"/>
        <w:tabs>
          <w:tab w:val="right" w:leader="dot" w:pos="3544"/>
          <w:tab w:val="center" w:pos="4466"/>
          <w:tab w:val="left" w:pos="5529"/>
          <w:tab w:val="right" w:leader="dot" w:pos="9072"/>
        </w:tabs>
      </w:pPr>
      <w:r w:rsidRPr="006A65EC">
        <w:tab/>
      </w:r>
      <w:r w:rsidRPr="006A65EC">
        <w:tab/>
      </w:r>
      <w:r w:rsidRPr="006A65EC">
        <w:rPr>
          <w:b/>
          <w:bCs/>
        </w:rPr>
        <w:t>Capacity</w:t>
      </w:r>
      <w:r w:rsidRPr="006A65EC">
        <w:tab/>
      </w:r>
      <w:r w:rsidRPr="006A65EC">
        <w:tab/>
      </w:r>
    </w:p>
    <w:p w14:paraId="7797FFF2" w14:textId="77777777" w:rsidR="00D93E60" w:rsidRPr="006A65EC" w:rsidRDefault="00D93E60" w:rsidP="00D93E60">
      <w:pPr>
        <w:pStyle w:val="NormalProForma"/>
        <w:keepNext/>
        <w:tabs>
          <w:tab w:val="left" w:pos="5387"/>
        </w:tabs>
        <w:spacing w:before="480"/>
        <w:rPr>
          <w:b/>
          <w:bCs/>
        </w:rPr>
      </w:pPr>
      <w:r w:rsidRPr="006A65EC">
        <w:rPr>
          <w:b/>
          <w:bCs/>
        </w:rPr>
        <w:t>Name and address of organisation:</w:t>
      </w:r>
      <w:r w:rsidRPr="006A65EC">
        <w:rPr>
          <w:b/>
          <w:bCs/>
        </w:rPr>
        <w:tab/>
        <w:t xml:space="preserve">Name and address of organisation: </w:t>
      </w:r>
    </w:p>
    <w:p w14:paraId="1D42CEFF" w14:textId="77777777" w:rsidR="00D93E60" w:rsidRPr="006A65EC" w:rsidRDefault="00D93E60" w:rsidP="00D93E60">
      <w:pPr>
        <w:pStyle w:val="NormalProForma"/>
        <w:keepNext/>
        <w:tabs>
          <w:tab w:val="right" w:leader="dot" w:pos="3544"/>
          <w:tab w:val="center" w:pos="4536"/>
          <w:tab w:val="left" w:pos="5387"/>
          <w:tab w:val="right" w:leader="dot" w:pos="9072"/>
        </w:tabs>
      </w:pPr>
      <w:r w:rsidRPr="006A65EC">
        <w:tab/>
      </w:r>
      <w:r w:rsidRPr="006A65EC">
        <w:tab/>
      </w:r>
      <w:r w:rsidRPr="006A65EC">
        <w:tab/>
      </w:r>
      <w:r w:rsidRPr="006A65EC">
        <w:tab/>
      </w:r>
    </w:p>
    <w:p w14:paraId="270BBC38" w14:textId="77777777" w:rsidR="00D93E60" w:rsidRPr="006A65EC" w:rsidRDefault="00D93E60" w:rsidP="00D93E60">
      <w:pPr>
        <w:pStyle w:val="NormalProForma"/>
        <w:keepNext/>
        <w:tabs>
          <w:tab w:val="right" w:leader="dot" w:pos="3544"/>
          <w:tab w:val="center" w:pos="4536"/>
          <w:tab w:val="left" w:pos="5387"/>
          <w:tab w:val="right" w:leader="dot" w:pos="9072"/>
        </w:tabs>
      </w:pPr>
      <w:r w:rsidRPr="006A65EC">
        <w:tab/>
      </w:r>
      <w:r w:rsidRPr="006A65EC">
        <w:tab/>
      </w:r>
      <w:r w:rsidRPr="006A65EC">
        <w:tab/>
      </w:r>
      <w:r w:rsidRPr="006A65EC">
        <w:tab/>
      </w:r>
    </w:p>
    <w:p w14:paraId="084070F0" w14:textId="77777777" w:rsidR="00D93E60" w:rsidRPr="006A65EC" w:rsidRDefault="00D93E60" w:rsidP="00D93E60">
      <w:pPr>
        <w:pStyle w:val="NormalProForma"/>
        <w:tabs>
          <w:tab w:val="right" w:leader="dot" w:pos="3544"/>
          <w:tab w:val="center" w:pos="4536"/>
          <w:tab w:val="left" w:pos="5387"/>
          <w:tab w:val="right" w:leader="dot" w:pos="9072"/>
        </w:tabs>
      </w:pPr>
      <w:r w:rsidRPr="006A65EC">
        <w:tab/>
      </w:r>
      <w:r w:rsidRPr="006A65EC">
        <w:tab/>
      </w:r>
      <w:r w:rsidRPr="006A65EC">
        <w:tab/>
      </w:r>
      <w:r w:rsidRPr="006A65EC">
        <w:tab/>
      </w:r>
    </w:p>
    <w:p w14:paraId="2B394A55" w14:textId="77777777" w:rsidR="00D93E60" w:rsidRPr="006A65EC" w:rsidRDefault="00D93E60" w:rsidP="00D93E60">
      <w:pPr>
        <w:pStyle w:val="NormalProForma"/>
        <w:keepNext/>
        <w:tabs>
          <w:tab w:val="right" w:leader="dot" w:pos="3544"/>
          <w:tab w:val="center" w:pos="4466"/>
          <w:tab w:val="left" w:pos="5387"/>
          <w:tab w:val="right" w:leader="dot" w:pos="9072"/>
        </w:tabs>
        <w:spacing w:before="480"/>
      </w:pPr>
      <w:r w:rsidRPr="006A65EC">
        <w:tab/>
      </w:r>
      <w:r w:rsidRPr="006A65EC">
        <w:tab/>
      </w:r>
      <w:r w:rsidRPr="006A65EC">
        <w:rPr>
          <w:b/>
          <w:bCs/>
        </w:rPr>
        <w:t>Witness Signature</w:t>
      </w:r>
      <w:r w:rsidRPr="006A65EC">
        <w:tab/>
      </w:r>
      <w:r w:rsidRPr="006A65EC">
        <w:tab/>
      </w:r>
    </w:p>
    <w:p w14:paraId="4FE5599F" w14:textId="77777777" w:rsidR="00D93E60" w:rsidRPr="006A65EC" w:rsidRDefault="00D93E60" w:rsidP="00D93E60">
      <w:pPr>
        <w:pStyle w:val="NormalProForma"/>
        <w:keepNext/>
        <w:tabs>
          <w:tab w:val="right" w:leader="dot" w:pos="3544"/>
          <w:tab w:val="center" w:pos="4466"/>
          <w:tab w:val="left" w:pos="5387"/>
          <w:tab w:val="right" w:leader="dot" w:pos="9072"/>
        </w:tabs>
      </w:pPr>
      <w:r w:rsidRPr="006A65EC">
        <w:tab/>
      </w:r>
      <w:r w:rsidRPr="006A65EC">
        <w:tab/>
      </w:r>
      <w:r w:rsidRPr="006A65EC">
        <w:rPr>
          <w:b/>
          <w:bCs/>
        </w:rPr>
        <w:t>Witness Name</w:t>
      </w:r>
      <w:r w:rsidRPr="006A65EC">
        <w:rPr>
          <w:b/>
          <w:bCs/>
        </w:rPr>
        <w:tab/>
      </w:r>
      <w:r w:rsidRPr="006A65EC">
        <w:tab/>
      </w:r>
    </w:p>
    <w:p w14:paraId="2CAC1230" w14:textId="77777777" w:rsidR="00D93E60" w:rsidRPr="006A65EC" w:rsidRDefault="00D93E60" w:rsidP="00D93E60">
      <w:pPr>
        <w:pStyle w:val="NormalProForma"/>
        <w:tabs>
          <w:tab w:val="right" w:leader="dot" w:pos="3544"/>
          <w:tab w:val="center" w:pos="4466"/>
          <w:tab w:val="left" w:pos="5387"/>
          <w:tab w:val="right" w:leader="dot" w:pos="9072"/>
        </w:tabs>
      </w:pPr>
      <w:r w:rsidRPr="006A65EC">
        <w:tab/>
      </w:r>
      <w:r w:rsidRPr="006A65EC">
        <w:tab/>
      </w:r>
      <w:r w:rsidRPr="006A65EC">
        <w:rPr>
          <w:b/>
          <w:bCs/>
        </w:rPr>
        <w:t>Date</w:t>
      </w:r>
      <w:r w:rsidRPr="006A65EC">
        <w:tab/>
      </w:r>
      <w:r w:rsidRPr="006A65EC">
        <w:tab/>
      </w:r>
    </w:p>
    <w:p w14:paraId="604284B7" w14:textId="77777777" w:rsidR="00D93E60" w:rsidRPr="006A65EC" w:rsidRDefault="00D93E60" w:rsidP="00D93E60">
      <w:pPr>
        <w:spacing w:line="259" w:lineRule="auto"/>
        <w:jc w:val="left"/>
        <w:rPr>
          <w:rFonts w:hAnsi="Arial Unicode MS"/>
          <w:b/>
          <w:bCs/>
          <w:color w:val="000000"/>
        </w:rPr>
      </w:pPr>
      <w:r w:rsidRPr="006A65EC">
        <w:rPr>
          <w:rFonts w:hAnsi="Arial Unicode MS"/>
          <w:b/>
          <w:bCs/>
          <w:color w:val="000000"/>
        </w:rPr>
        <w:br w:type="page"/>
      </w:r>
    </w:p>
    <w:p w14:paraId="72EA530B" w14:textId="77777777" w:rsidR="00D93E60" w:rsidRPr="006A65EC" w:rsidRDefault="00D93E60" w:rsidP="00D93E60">
      <w:pPr>
        <w:pStyle w:val="NormalProForma"/>
        <w:jc w:val="center"/>
        <w:rPr>
          <w:b/>
          <w:bCs/>
        </w:rPr>
      </w:pPr>
      <w:r w:rsidRPr="006A65EC">
        <w:rPr>
          <w:b/>
          <w:bCs/>
        </w:rPr>
        <w:lastRenderedPageBreak/>
        <w:t>CONFIRMATION OF RECEIPT</w:t>
      </w:r>
    </w:p>
    <w:p w14:paraId="2280C2C9" w14:textId="77777777" w:rsidR="00D93E60" w:rsidRPr="006A65EC" w:rsidRDefault="00D93E60" w:rsidP="00D93E60">
      <w:pPr>
        <w:pStyle w:val="NormalProForma"/>
      </w:pPr>
      <w:r w:rsidRPr="006A65EC">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40BD612D" w14:textId="77777777" w:rsidR="00D93E60" w:rsidRPr="006A65EC" w:rsidRDefault="00D93E60" w:rsidP="00D93E60">
      <w:pPr>
        <w:pStyle w:val="NormalProForma"/>
        <w:spacing w:before="360"/>
      </w:pPr>
      <w:r w:rsidRPr="006A65EC">
        <w:t xml:space="preserve">the </w:t>
      </w:r>
      <w:r w:rsidRPr="006A65EC">
        <w:rPr>
          <w:color w:val="000000"/>
        </w:rPr>
        <w:t>...........................</w:t>
      </w:r>
      <w:r w:rsidRPr="006A65EC">
        <w:t xml:space="preserve"> (day) </w:t>
      </w:r>
    </w:p>
    <w:p w14:paraId="3C45D21D" w14:textId="77777777" w:rsidR="00D93E60" w:rsidRPr="006A65EC" w:rsidRDefault="00D93E60" w:rsidP="00D93E60">
      <w:pPr>
        <w:pStyle w:val="NormalProForma"/>
        <w:spacing w:before="360"/>
      </w:pPr>
      <w:r w:rsidRPr="006A65EC">
        <w:t>of .....................</w:t>
      </w:r>
      <w:r>
        <w:t>...........................</w:t>
      </w:r>
      <w:r w:rsidRPr="006A65EC">
        <w:t xml:space="preserve">........................... (month)  </w:t>
      </w:r>
    </w:p>
    <w:p w14:paraId="5D9A8969" w14:textId="77777777" w:rsidR="00D93E60" w:rsidRPr="006A65EC" w:rsidRDefault="00D93E60" w:rsidP="00D93E60">
      <w:pPr>
        <w:pStyle w:val="NormalProForma"/>
        <w:spacing w:before="360"/>
      </w:pPr>
      <w:r w:rsidRPr="006A65EC">
        <w:t>20...</w:t>
      </w:r>
      <w:r>
        <w:t>....</w:t>
      </w:r>
      <w:r w:rsidRPr="006A65EC">
        <w:t>..</w:t>
      </w:r>
      <w:r>
        <w:t>...</w:t>
      </w:r>
      <w:r w:rsidRPr="006A65EC">
        <w:t xml:space="preserve">...... (year) </w:t>
      </w:r>
    </w:p>
    <w:p w14:paraId="0C966A0C" w14:textId="77777777" w:rsidR="00D93E60" w:rsidRPr="006A65EC" w:rsidRDefault="00D93E60" w:rsidP="00D93E60">
      <w:pPr>
        <w:pStyle w:val="NormalProForma"/>
        <w:spacing w:before="360"/>
      </w:pPr>
      <w:r w:rsidRPr="006A65EC">
        <w:t>at ...................................................................</w:t>
      </w:r>
      <w:r>
        <w:t>.............................</w:t>
      </w:r>
      <w:r w:rsidRPr="006A65EC">
        <w:t>..................... (place)</w:t>
      </w:r>
    </w:p>
    <w:p w14:paraId="016F0D3A" w14:textId="77777777" w:rsidR="00D93E60" w:rsidRPr="006A65EC" w:rsidRDefault="00D93E60" w:rsidP="00D93E60">
      <w:pPr>
        <w:pStyle w:val="NormalProForma"/>
        <w:keepNext/>
        <w:spacing w:before="360"/>
        <w:rPr>
          <w:b/>
          <w:bCs/>
        </w:rPr>
      </w:pPr>
      <w:r w:rsidRPr="006A65EC">
        <w:rPr>
          <w:b/>
          <w:bCs/>
        </w:rPr>
        <w:t>For the Contractor:</w:t>
      </w:r>
    </w:p>
    <w:p w14:paraId="1C5B2CC2" w14:textId="77777777" w:rsidR="00D93E60" w:rsidRPr="006A65EC" w:rsidRDefault="00D93E60" w:rsidP="00D93E60">
      <w:pPr>
        <w:pStyle w:val="SignatureLines"/>
        <w:keepNext/>
      </w:pPr>
      <w:r w:rsidRPr="006A65EC">
        <w:t>Signature:</w:t>
      </w:r>
      <w:r w:rsidRPr="006A65EC">
        <w:tab/>
      </w:r>
      <w:r w:rsidRPr="006A65EC">
        <w:tab/>
      </w:r>
    </w:p>
    <w:p w14:paraId="70D0DB47" w14:textId="77777777" w:rsidR="00D93E60" w:rsidRPr="006A65EC" w:rsidRDefault="00D93E60" w:rsidP="00D93E60">
      <w:pPr>
        <w:pStyle w:val="SignatureLines"/>
        <w:keepNext/>
      </w:pPr>
      <w:r w:rsidRPr="006A65EC">
        <w:t>Name:</w:t>
      </w:r>
      <w:r w:rsidRPr="006A65EC">
        <w:tab/>
      </w:r>
      <w:r w:rsidRPr="006A65EC">
        <w:tab/>
      </w:r>
    </w:p>
    <w:p w14:paraId="17791F1B" w14:textId="77777777" w:rsidR="00D93E60" w:rsidRPr="006A65EC" w:rsidRDefault="00D93E60" w:rsidP="00D93E60">
      <w:pPr>
        <w:pStyle w:val="SignatureLines"/>
      </w:pPr>
      <w:r w:rsidRPr="006A65EC">
        <w:t>Capacity:</w:t>
      </w:r>
      <w:r w:rsidRPr="006A65EC">
        <w:tab/>
      </w:r>
      <w:r w:rsidRPr="006A65EC">
        <w:tab/>
      </w:r>
    </w:p>
    <w:p w14:paraId="1CAB04AF" w14:textId="77777777" w:rsidR="00D93E60" w:rsidRPr="006A65EC" w:rsidRDefault="00D93E60" w:rsidP="00D93E60">
      <w:pPr>
        <w:pStyle w:val="NormalProForma"/>
        <w:keepNext/>
        <w:spacing w:before="360"/>
        <w:rPr>
          <w:b/>
          <w:bCs/>
        </w:rPr>
      </w:pPr>
      <w:r w:rsidRPr="006A65EC">
        <w:rPr>
          <w:b/>
          <w:bCs/>
        </w:rPr>
        <w:t>Signature and name of witness:</w:t>
      </w:r>
    </w:p>
    <w:p w14:paraId="67DF780D" w14:textId="77777777" w:rsidR="00D93E60" w:rsidRPr="006A65EC" w:rsidRDefault="00D93E60" w:rsidP="00D93E60">
      <w:pPr>
        <w:pStyle w:val="SignatureLines"/>
        <w:keepNext/>
      </w:pPr>
      <w:r w:rsidRPr="006A65EC">
        <w:t>Signature:</w:t>
      </w:r>
      <w:r w:rsidRPr="006A65EC">
        <w:tab/>
      </w:r>
      <w:r w:rsidRPr="006A65EC">
        <w:tab/>
      </w:r>
    </w:p>
    <w:p w14:paraId="030D79B2" w14:textId="77777777" w:rsidR="00D93E60" w:rsidRPr="006A65EC" w:rsidRDefault="00D93E60" w:rsidP="00D93E60">
      <w:pPr>
        <w:pStyle w:val="SignatureLines"/>
        <w:keepNext/>
      </w:pPr>
      <w:r w:rsidRPr="006A65EC">
        <w:t>Name:</w:t>
      </w:r>
      <w:r w:rsidRPr="006A65EC">
        <w:tab/>
      </w:r>
      <w:r w:rsidRPr="006A65EC">
        <w:tab/>
      </w:r>
    </w:p>
    <w:p w14:paraId="22023FA6" w14:textId="77777777" w:rsidR="007B4740" w:rsidRDefault="007B4740"/>
    <w:p w14:paraId="5436BC1B" w14:textId="77777777" w:rsidR="00D93E60" w:rsidRDefault="00D93E60"/>
    <w:p w14:paraId="3F0F3356" w14:textId="77777777" w:rsidR="00D93E60" w:rsidRDefault="00D93E60"/>
    <w:p w14:paraId="0FE51618" w14:textId="77777777" w:rsidR="00D93E60" w:rsidRDefault="00D93E60"/>
    <w:p w14:paraId="63865943" w14:textId="77777777" w:rsidR="00D93E60" w:rsidRDefault="00D93E60"/>
    <w:p w14:paraId="16C0451B" w14:textId="77777777" w:rsidR="00D93E60" w:rsidRDefault="00D93E60"/>
    <w:p w14:paraId="38880585" w14:textId="77777777" w:rsidR="00D93E60" w:rsidRDefault="00D93E60"/>
    <w:p w14:paraId="5A0F08E5" w14:textId="77777777" w:rsidR="00D93E60" w:rsidRDefault="00D93E60"/>
    <w:p w14:paraId="45F1016B" w14:textId="77777777" w:rsidR="00D93E60" w:rsidRDefault="00D93E60"/>
    <w:p w14:paraId="54FAFCDB" w14:textId="77777777" w:rsidR="00D93E60" w:rsidRDefault="00D93E60"/>
    <w:p w14:paraId="3A3C091F" w14:textId="77777777" w:rsidR="00D93E60" w:rsidRPr="006A65EC" w:rsidRDefault="00D93E60" w:rsidP="00D93E60">
      <w:pPr>
        <w:rPr>
          <w:rFonts w:hAnsi="Arial Unicode MS"/>
          <w:b/>
          <w:bCs/>
          <w:color w:val="000000"/>
        </w:rPr>
      </w:pPr>
      <w:r w:rsidRPr="006A65EC">
        <w:rPr>
          <w:rFonts w:hAnsi="Arial Unicode MS"/>
          <w:b/>
          <w:bCs/>
          <w:color w:val="000000"/>
        </w:rPr>
        <w:lastRenderedPageBreak/>
        <w:t>Appendix 2</w:t>
      </w:r>
      <w:r>
        <w:rPr>
          <w:rFonts w:hAnsi="Arial Unicode MS"/>
          <w:b/>
          <w:bCs/>
          <w:color w:val="000000"/>
        </w:rPr>
        <w:fldChar w:fldCharType="begin"/>
      </w:r>
      <w:r>
        <w:instrText xml:space="preserve"> TC "</w:instrText>
      </w:r>
      <w:bookmarkStart w:id="2" w:name="_Toc224204150"/>
      <w:r w:rsidRPr="00DE10DD">
        <w:rPr>
          <w:rFonts w:hAnsi="Arial Unicode MS"/>
          <w:b/>
          <w:bCs/>
          <w:color w:val="000000"/>
        </w:rPr>
        <w:instrText>APPENDIX 2: CONTRACT DATA</w:instrText>
      </w:r>
      <w:bookmarkEnd w:id="2"/>
      <w:r>
        <w:instrText xml:space="preserve">" \F C \L "1" </w:instrText>
      </w:r>
      <w:r>
        <w:rPr>
          <w:rFonts w:hAnsi="Arial Unicode MS"/>
          <w:b/>
          <w:bCs/>
          <w:color w:val="000000"/>
        </w:rPr>
        <w:fldChar w:fldCharType="end"/>
      </w:r>
      <w:r>
        <w:fldChar w:fldCharType="begin"/>
      </w:r>
      <w:r>
        <w:instrText xml:space="preserve"> Xe "Pro Formas:Contract Data" </w:instrText>
      </w:r>
      <w:r>
        <w:fldChar w:fldCharType="end"/>
      </w:r>
      <w:r>
        <w:fldChar w:fldCharType="begin"/>
      </w:r>
      <w:r>
        <w:instrText xml:space="preserve"> Xe "Contract Data (Appendix)" </w:instrText>
      </w:r>
      <w:r>
        <w:fldChar w:fldCharType="end"/>
      </w:r>
    </w:p>
    <w:p w14:paraId="2C36B903" w14:textId="77777777" w:rsidR="00D93E60" w:rsidRPr="006A65EC" w:rsidRDefault="00D93E60" w:rsidP="00D93E60">
      <w:pPr>
        <w:jc w:val="center"/>
        <w:rPr>
          <w:b/>
          <w:bCs/>
          <w:color w:val="000000"/>
        </w:rPr>
      </w:pPr>
      <w:r w:rsidRPr="006A65EC">
        <w:rPr>
          <w:rFonts w:hAnsi="Arial Unicode MS"/>
          <w:b/>
          <w:bCs/>
          <w:color w:val="000000"/>
        </w:rPr>
        <w:t>General Conditions of Contract for Construction Works, Fourth Edition (</w:t>
      </w:r>
      <w:r>
        <w:rPr>
          <w:rFonts w:hAnsi="Arial Unicode MS"/>
          <w:b/>
          <w:bCs/>
          <w:color w:val="000000"/>
        </w:rPr>
        <w:t>2025</w:t>
      </w:r>
      <w:r w:rsidRPr="006A65EC">
        <w:rPr>
          <w:rFonts w:hAnsi="Arial Unicode MS"/>
          <w:b/>
          <w:bCs/>
          <w:color w:val="000000"/>
        </w:rPr>
        <w:t>)</w:t>
      </w:r>
    </w:p>
    <w:p w14:paraId="4A647E42" w14:textId="77777777" w:rsidR="00D93E60" w:rsidRPr="006A65EC" w:rsidRDefault="00D93E60" w:rsidP="00D93E60">
      <w:pPr>
        <w:jc w:val="center"/>
        <w:rPr>
          <w:b/>
          <w:bCs/>
          <w:color w:val="000000"/>
        </w:rPr>
      </w:pPr>
      <w:r w:rsidRPr="006A65EC">
        <w:rPr>
          <w:rFonts w:hAnsi="Arial Unicode MS"/>
          <w:b/>
          <w:bCs/>
          <w:color w:val="000000"/>
        </w:rPr>
        <w:t>PRO FORMA</w:t>
      </w:r>
      <w:r w:rsidRPr="006A65EC">
        <w:rPr>
          <w:rFonts w:hAnsi="Arial Unicode MS"/>
          <w:b/>
          <w:bCs/>
          <w:color w:val="000000"/>
        </w:rPr>
        <w:br/>
        <w:t>CONTRACT DATA</w:t>
      </w:r>
    </w:p>
    <w:p w14:paraId="0C4C7F79" w14:textId="77777777" w:rsidR="00D93E60" w:rsidRPr="006A65EC" w:rsidRDefault="00D93E60" w:rsidP="00D93E60">
      <w:pPr>
        <w:pStyle w:val="NormalProForma"/>
        <w:spacing w:after="360"/>
        <w:jc w:val="center"/>
        <w:rPr>
          <w:b/>
          <w:bCs/>
          <w:i/>
          <w:iCs/>
        </w:rPr>
      </w:pPr>
      <w:r w:rsidRPr="006A65EC">
        <w:rPr>
          <w:b/>
          <w:bCs/>
          <w:i/>
          <w:iCs/>
        </w:rPr>
        <w:t>Please note that the words in italics are guidance notes and do not form part of the Contract Data.</w:t>
      </w:r>
    </w:p>
    <w:p w14:paraId="6DC30219" w14:textId="77777777" w:rsidR="00D93E60" w:rsidRDefault="00D93E60" w:rsidP="00D93E60">
      <w:pPr>
        <w:pStyle w:val="NormalProForma"/>
        <w:spacing w:after="240"/>
        <w:rPr>
          <w:b/>
          <w:bCs/>
          <w:i/>
          <w:iCs/>
        </w:rPr>
      </w:pPr>
      <w:r w:rsidRPr="006A65EC">
        <w:rPr>
          <w:b/>
          <w:bCs/>
        </w:rPr>
        <w:t>CONTRACT DATA FOR</w:t>
      </w:r>
      <w:r>
        <w:rPr>
          <w:rFonts w:ascii="Libre Franklin" w:hAnsi="Libre Franklin"/>
          <w:b/>
          <w:bCs/>
        </w:rPr>
        <w:t> </w:t>
      </w:r>
      <w:r w:rsidRPr="006A65EC">
        <w:rPr>
          <w:b/>
          <w:bCs/>
        </w:rPr>
        <w:t>...</w:t>
      </w:r>
      <w:r>
        <w:rPr>
          <w:rFonts w:ascii="Libre Franklin" w:hAnsi="Libre Franklin"/>
          <w:b/>
          <w:bCs/>
        </w:rPr>
        <w:t> </w:t>
      </w:r>
      <w:r w:rsidRPr="006A65EC">
        <w:rPr>
          <w:b/>
          <w:bCs/>
          <w:i/>
          <w:iCs/>
        </w:rPr>
        <w:t>The title of the Works</w:t>
      </w:r>
    </w:p>
    <w:p w14:paraId="6D345B50" w14:textId="77777777" w:rsidR="00D93E60" w:rsidRPr="00067135" w:rsidRDefault="00D93E60" w:rsidP="00D93E60">
      <w:pPr>
        <w:rPr>
          <w:b/>
          <w:bCs/>
          <w:sz w:val="20"/>
          <w:szCs w:val="20"/>
        </w:rPr>
      </w:pPr>
    </w:p>
    <w:p w14:paraId="0C9FEB00" w14:textId="77777777" w:rsidR="00D93E60" w:rsidRDefault="00D93E60" w:rsidP="00D93E60">
      <w:pPr>
        <w:rPr>
          <w:b/>
          <w:bCs/>
          <w:sz w:val="20"/>
          <w:szCs w:val="20"/>
        </w:rPr>
      </w:pPr>
      <w:r w:rsidRPr="00067135">
        <w:rPr>
          <w:b/>
          <w:bCs/>
          <w:sz w:val="20"/>
          <w:szCs w:val="20"/>
        </w:rPr>
        <w:t>PART 1: DATA PROVIDED BY THE EMPLOYER</w:t>
      </w:r>
    </w:p>
    <w:p w14:paraId="6E0717DE" w14:textId="77777777" w:rsidR="00D93E60" w:rsidRPr="00067135" w:rsidRDefault="00D93E60" w:rsidP="00D93E60">
      <w:pPr>
        <w:rPr>
          <w:b/>
          <w:bCs/>
          <w:sz w:val="20"/>
          <w:szCs w:val="20"/>
        </w:rPr>
      </w:pPr>
    </w:p>
    <w:p w14:paraId="212B9AAF" w14:textId="77777777" w:rsidR="00D93E60" w:rsidRPr="00067135" w:rsidRDefault="00D93E60" w:rsidP="00D93E60">
      <w:pPr>
        <w:rPr>
          <w:b/>
          <w:bCs/>
          <w:sz w:val="20"/>
          <w:szCs w:val="20"/>
        </w:rPr>
      </w:pPr>
      <w:r w:rsidRPr="00067135">
        <w:rPr>
          <w:b/>
          <w:bCs/>
          <w:sz w:val="20"/>
          <w:szCs w:val="20"/>
        </w:rPr>
        <w:t xml:space="preserve">CONDITIONS OF CONTRACT </w:t>
      </w:r>
    </w:p>
    <w:p w14:paraId="20D9E8F1" w14:textId="77777777" w:rsidR="00D93E60" w:rsidRDefault="00D93E60" w:rsidP="00D93E60">
      <w:pPr>
        <w:pStyle w:val="NormalProForma"/>
      </w:pPr>
      <w:r w:rsidRPr="006A65EC">
        <w:t>The General Conditions of Contract for Construction Works, Fourth Edition (</w:t>
      </w:r>
      <w:r>
        <w:t>2025</w:t>
      </w:r>
      <w:r w:rsidRPr="006A65EC">
        <w:t>)</w:t>
      </w:r>
      <w:r>
        <w:t>,</w:t>
      </w:r>
      <w:r w:rsidRPr="006A65EC">
        <w:t xml:space="preserve"> </w:t>
      </w:r>
      <w:r>
        <w:t xml:space="preserve">2nd Print, </w:t>
      </w:r>
      <w:r w:rsidRPr="006A65EC">
        <w:t xml:space="preserve">published by the South African Institution of Civil Engineering, Private Bag X200, Halfway House, 1685, is applicable to this Contract and is obtainable from </w:t>
      </w:r>
      <w:hyperlink r:id="rId5" w:history="1">
        <w:r w:rsidRPr="00F91BA6">
          <w:rPr>
            <w:rStyle w:val="Hyperlink"/>
          </w:rPr>
          <w:t>www.saice.org.za</w:t>
        </w:r>
      </w:hyperlink>
      <w:r w:rsidRPr="006A65EC">
        <w:t xml:space="preserve">. </w:t>
      </w:r>
    </w:p>
    <w:p w14:paraId="62CA3652" w14:textId="77777777" w:rsidR="00D93E60" w:rsidRPr="006A65EC" w:rsidRDefault="00D93E60" w:rsidP="00D93E60">
      <w:pPr>
        <w:pStyle w:val="NormalProForma"/>
      </w:pPr>
    </w:p>
    <w:p w14:paraId="0292E0A7" w14:textId="77777777" w:rsidR="00D93E60" w:rsidRPr="004B6CB4" w:rsidRDefault="00D93E60" w:rsidP="00D93E60">
      <w:pPr>
        <w:pStyle w:val="NormalProForma"/>
        <w:rPr>
          <w:b/>
          <w:szCs w:val="20"/>
        </w:rPr>
      </w:pPr>
      <w:r w:rsidRPr="004B6CB4">
        <w:rPr>
          <w:b/>
          <w:szCs w:val="20"/>
        </w:rPr>
        <w:t>AMENDMENTS</w:t>
      </w:r>
    </w:p>
    <w:p w14:paraId="57C1199E" w14:textId="77777777" w:rsidR="00D93E60" w:rsidRPr="003A1F24" w:rsidRDefault="00D93E60" w:rsidP="00D93E60">
      <w:pPr>
        <w:pStyle w:val="NormalProForma"/>
        <w:rPr>
          <w:szCs w:val="20"/>
        </w:rPr>
      </w:pPr>
      <w:r w:rsidRPr="003A1F24">
        <w:rPr>
          <w:szCs w:val="20"/>
        </w:rPr>
        <w:t>The following amendments to the General Conditions of Contract for Construction Works, Fourth Edition (2025)</w:t>
      </w:r>
      <w:r>
        <w:rPr>
          <w:szCs w:val="20"/>
        </w:rPr>
        <w:t>,</w:t>
      </w:r>
      <w:r w:rsidRPr="003A1F24">
        <w:rPr>
          <w:szCs w:val="20"/>
        </w:rPr>
        <w:t xml:space="preserve"> shall be applicable to this Contract:</w:t>
      </w:r>
    </w:p>
    <w:p w14:paraId="2600B006" w14:textId="77777777" w:rsidR="00D93E60" w:rsidRPr="003A1F24" w:rsidRDefault="00D93E60" w:rsidP="00D93E60">
      <w:pPr>
        <w:pStyle w:val="NormalProForma"/>
        <w:rPr>
          <w:i/>
          <w:szCs w:val="20"/>
        </w:rPr>
      </w:pPr>
      <w:r w:rsidRPr="003A1F24">
        <w:rPr>
          <w:i/>
          <w:szCs w:val="20"/>
        </w:rPr>
        <w:t>Minor changes, in order to make the General Conditions of Contract for Construction Works, Fourth Edition (2025)</w:t>
      </w:r>
      <w:r>
        <w:rPr>
          <w:i/>
          <w:szCs w:val="20"/>
        </w:rPr>
        <w:t>,</w:t>
      </w:r>
      <w:r w:rsidRPr="003A1F24">
        <w:rPr>
          <w:i/>
          <w:szCs w:val="20"/>
        </w:rPr>
        <w:t xml:space="preserve"> fairer or more accurate or to reflect changing circumstances will be published on the SAICE website </w:t>
      </w:r>
      <w:r>
        <w:rPr>
          <w:i/>
          <w:szCs w:val="20"/>
        </w:rPr>
        <w:t>(</w:t>
      </w:r>
      <w:hyperlink r:id="rId6" w:history="1">
        <w:r w:rsidRPr="004043D5">
          <w:rPr>
            <w:rStyle w:val="Hyperlink"/>
            <w:i/>
            <w:szCs w:val="20"/>
          </w:rPr>
          <w:t>www.saice.org.za</w:t>
        </w:r>
      </w:hyperlink>
      <w:r>
        <w:rPr>
          <w:i/>
          <w:szCs w:val="20"/>
        </w:rPr>
        <w:t>)</w:t>
      </w:r>
      <w:r w:rsidRPr="003A1F24">
        <w:rPr>
          <w:i/>
          <w:szCs w:val="20"/>
        </w:rPr>
        <w:t xml:space="preserve">. These amendments should be incorporated into the Contract, by declaring it here in the Contract Data. </w:t>
      </w:r>
    </w:p>
    <w:p w14:paraId="036D96B2" w14:textId="77777777" w:rsidR="00D93E60" w:rsidRDefault="00D93E60" w:rsidP="00D93E60">
      <w:pPr>
        <w:pStyle w:val="NormalProForma"/>
        <w:rPr>
          <w:b/>
          <w:i/>
          <w:szCs w:val="20"/>
        </w:rPr>
      </w:pPr>
      <w:r w:rsidRPr="003A1F24">
        <w:rPr>
          <w:i/>
          <w:szCs w:val="20"/>
        </w:rPr>
        <w:t>Please note that the Standard for Uniformity in Engineering and Construction Works Contracts requires that:</w:t>
      </w:r>
      <w:r w:rsidRPr="003A1F24">
        <w:rPr>
          <w:szCs w:val="20"/>
        </w:rPr>
        <w:t xml:space="preserve"> </w:t>
      </w:r>
      <w:r w:rsidRPr="003A1F24">
        <w:rPr>
          <w:b/>
          <w:i/>
          <w:szCs w:val="20"/>
        </w:rPr>
        <w:t xml:space="preserve">“The standard industry forms of contract shall be used with minimal project specific variations and additions which do not change their intended usage.” </w:t>
      </w:r>
    </w:p>
    <w:p w14:paraId="1E3AED34" w14:textId="77777777" w:rsidR="00D93E60" w:rsidRPr="003A1F24" w:rsidRDefault="00D93E60" w:rsidP="00D93E60">
      <w:pPr>
        <w:pStyle w:val="NormalProForma"/>
        <w:rPr>
          <w:b/>
          <w:i/>
          <w:szCs w:val="20"/>
        </w:rPr>
      </w:pPr>
    </w:p>
    <w:p w14:paraId="55AAA2C1" w14:textId="77777777" w:rsidR="00D93E60" w:rsidRPr="00067135" w:rsidRDefault="00D93E60" w:rsidP="00D93E60">
      <w:pPr>
        <w:pStyle w:val="NormalProForma"/>
        <w:rPr>
          <w:b/>
          <w:bCs/>
          <w:szCs w:val="20"/>
        </w:rPr>
      </w:pPr>
      <w:r w:rsidRPr="00067135">
        <w:rPr>
          <w:b/>
          <w:bCs/>
          <w:szCs w:val="20"/>
        </w:rPr>
        <w:t>CON</w:t>
      </w:r>
      <w:r>
        <w:rPr>
          <w:b/>
          <w:bCs/>
          <w:szCs w:val="20"/>
        </w:rPr>
        <w:t xml:space="preserve">TRACT SPECIFIC DATA </w:t>
      </w:r>
      <w:r w:rsidRPr="00067135">
        <w:rPr>
          <w:b/>
          <w:bCs/>
          <w:szCs w:val="20"/>
        </w:rPr>
        <w:t xml:space="preserve"> </w:t>
      </w:r>
    </w:p>
    <w:p w14:paraId="0E32AF2B" w14:textId="77777777" w:rsidR="00D93E60" w:rsidRPr="006A65EC" w:rsidRDefault="00D93E60" w:rsidP="00D93E60">
      <w:pPr>
        <w:pStyle w:val="NormalProForma"/>
      </w:pPr>
      <w:r w:rsidRPr="006A65EC">
        <w:t>The following contract-specific data, referring to the General Conditions of Contract for Construction Works, Fourth Edition (</w:t>
      </w:r>
      <w:r>
        <w:t>2025</w:t>
      </w:r>
      <w:r w:rsidRPr="006A65EC">
        <w:t>)</w:t>
      </w:r>
      <w:r>
        <w:t>,</w:t>
      </w:r>
      <w:r w:rsidRPr="006A65EC">
        <w:t xml:space="preserve"> are applicable to this Contract:</w:t>
      </w:r>
    </w:p>
    <w:p w14:paraId="4976AB0F" w14:textId="77777777" w:rsidR="00D93E60" w:rsidRPr="008D427A" w:rsidRDefault="00D93E60" w:rsidP="00D93E60">
      <w:pPr>
        <w:pStyle w:val="NormalProForma"/>
        <w:rPr>
          <w:b/>
          <w:bCs/>
        </w:rPr>
      </w:pPr>
      <w:r w:rsidRPr="006A65EC">
        <w:rPr>
          <w:i/>
          <w:iCs/>
        </w:rPr>
        <w:t>Please refer to the Management Guide to the General Conditions of Contract (</w:t>
      </w:r>
      <w:r>
        <w:rPr>
          <w:i/>
          <w:iCs/>
        </w:rPr>
        <w:t>2025</w:t>
      </w:r>
      <w:r w:rsidRPr="006A65EC">
        <w:rPr>
          <w:i/>
          <w:iCs/>
        </w:rPr>
        <w:t>), published by SAICE, for detailed guidance on the clauses requiring Contract Data.</w:t>
      </w:r>
    </w:p>
    <w:tbl>
      <w:tblPr>
        <w:tblStyle w:val="TableGrid"/>
        <w:tblW w:w="0" w:type="auto"/>
        <w:tblLook w:val="04A0" w:firstRow="1" w:lastRow="0" w:firstColumn="1" w:lastColumn="0" w:noHBand="0" w:noVBand="1"/>
      </w:tblPr>
      <w:tblGrid>
        <w:gridCol w:w="1746"/>
        <w:gridCol w:w="4423"/>
        <w:gridCol w:w="2847"/>
      </w:tblGrid>
      <w:tr w:rsidR="00D93E60" w:rsidRPr="002460FC" w14:paraId="44A047E7" w14:textId="77777777" w:rsidTr="004D0FBA">
        <w:trPr>
          <w:cantSplit/>
        </w:trPr>
        <w:tc>
          <w:tcPr>
            <w:tcW w:w="1746" w:type="dxa"/>
          </w:tcPr>
          <w:p w14:paraId="688D3F41" w14:textId="77777777" w:rsidR="00D93E60" w:rsidRPr="002460FC" w:rsidRDefault="00D93E60" w:rsidP="004D0FBA">
            <w:pPr>
              <w:pStyle w:val="NormalProForma"/>
              <w:keepNext/>
              <w:jc w:val="left"/>
              <w:rPr>
                <w:rFonts w:cs="Calibri"/>
                <w:szCs w:val="20"/>
              </w:rPr>
            </w:pPr>
            <w:r w:rsidRPr="002460FC">
              <w:rPr>
                <w:rFonts w:cs="Calibri"/>
                <w:szCs w:val="20"/>
              </w:rPr>
              <w:lastRenderedPageBreak/>
              <w:t>Clause 1.1.1.13</w:t>
            </w:r>
          </w:p>
        </w:tc>
        <w:tc>
          <w:tcPr>
            <w:tcW w:w="4423" w:type="dxa"/>
          </w:tcPr>
          <w:p w14:paraId="0DC09488" w14:textId="77777777" w:rsidR="00D93E60" w:rsidRPr="002460FC" w:rsidRDefault="00D93E60" w:rsidP="004D0FBA">
            <w:pPr>
              <w:pStyle w:val="NormalProForma"/>
              <w:keepNext/>
              <w:jc w:val="left"/>
              <w:rPr>
                <w:rFonts w:cs="Calibri"/>
                <w:szCs w:val="20"/>
              </w:rPr>
            </w:pPr>
            <w:r w:rsidRPr="002460FC">
              <w:rPr>
                <w:rFonts w:cs="Calibri"/>
                <w:szCs w:val="20"/>
              </w:rPr>
              <w:t>The Defects Liability Period is</w:t>
            </w:r>
            <w:r>
              <w:rPr>
                <w:rFonts w:cs="Calibri"/>
                <w:szCs w:val="20"/>
              </w:rPr>
              <w:t xml:space="preserve"> ……</w:t>
            </w:r>
          </w:p>
        </w:tc>
        <w:tc>
          <w:tcPr>
            <w:tcW w:w="2847" w:type="dxa"/>
          </w:tcPr>
          <w:p w14:paraId="300ED8CF" w14:textId="77777777" w:rsidR="00D93E60" w:rsidRPr="002460FC" w:rsidRDefault="00D93E60" w:rsidP="004D0FBA">
            <w:pPr>
              <w:pStyle w:val="NormalProForma"/>
              <w:keepNext/>
              <w:jc w:val="left"/>
              <w:rPr>
                <w:rFonts w:cs="Calibri"/>
                <w:szCs w:val="20"/>
              </w:rPr>
            </w:pPr>
            <w:r w:rsidRPr="002460FC">
              <w:rPr>
                <w:szCs w:val="20"/>
              </w:rPr>
              <w:t xml:space="preserve">                     </w:t>
            </w:r>
            <w:r w:rsidRPr="002460FC">
              <w:rPr>
                <w:rFonts w:cs="Calibri"/>
                <w:szCs w:val="20"/>
              </w:rPr>
              <w:t>months</w:t>
            </w:r>
          </w:p>
        </w:tc>
      </w:tr>
      <w:tr w:rsidR="00D93E60" w:rsidRPr="002460FC" w14:paraId="36E1B7D0" w14:textId="77777777" w:rsidTr="004D0FBA">
        <w:trPr>
          <w:cantSplit/>
        </w:trPr>
        <w:tc>
          <w:tcPr>
            <w:tcW w:w="9016" w:type="dxa"/>
            <w:gridSpan w:val="3"/>
          </w:tcPr>
          <w:p w14:paraId="53F3466D" w14:textId="77777777" w:rsidR="00D93E60" w:rsidRPr="002460FC" w:rsidRDefault="00D93E60" w:rsidP="004D0FBA">
            <w:pPr>
              <w:pStyle w:val="NormalProForma"/>
              <w:keepNext/>
              <w:jc w:val="left"/>
              <w:rPr>
                <w:szCs w:val="20"/>
              </w:rPr>
            </w:pPr>
            <w:r w:rsidRPr="002460FC">
              <w:rPr>
                <w:i/>
                <w:iCs/>
                <w:szCs w:val="20"/>
              </w:rPr>
              <w:t xml:space="preserve">A time measured from the date of the Certificate of Completion. If there is no Defects Liability Period required, for instance for maintenance contracts, then state </w:t>
            </w:r>
            <w:r w:rsidRPr="002460FC">
              <w:rPr>
                <w:szCs w:val="20"/>
              </w:rPr>
              <w:t>“Not required”.</w:t>
            </w:r>
          </w:p>
        </w:tc>
      </w:tr>
      <w:tr w:rsidR="00D93E60" w:rsidRPr="002460FC" w14:paraId="38060906" w14:textId="77777777" w:rsidTr="004D0FBA">
        <w:trPr>
          <w:cantSplit/>
        </w:trPr>
        <w:tc>
          <w:tcPr>
            <w:tcW w:w="1746" w:type="dxa"/>
          </w:tcPr>
          <w:p w14:paraId="0C5575D7" w14:textId="77777777" w:rsidR="00D93E60" w:rsidRPr="002460FC" w:rsidRDefault="00D93E60" w:rsidP="004D0FBA">
            <w:pPr>
              <w:pStyle w:val="NormalProForma"/>
              <w:keepNext/>
              <w:jc w:val="left"/>
              <w:rPr>
                <w:rFonts w:cs="Calibri"/>
                <w:szCs w:val="20"/>
              </w:rPr>
            </w:pPr>
            <w:r w:rsidRPr="002460FC">
              <w:rPr>
                <w:rFonts w:cs="Calibri"/>
                <w:szCs w:val="20"/>
              </w:rPr>
              <w:t>Clause</w:t>
            </w:r>
            <w:r>
              <w:rPr>
                <w:rFonts w:cs="Calibri"/>
                <w:szCs w:val="20"/>
              </w:rPr>
              <w:t>s</w:t>
            </w:r>
            <w:r w:rsidRPr="002460FC">
              <w:rPr>
                <w:rFonts w:cs="Calibri"/>
                <w:szCs w:val="20"/>
              </w:rPr>
              <w:t xml:space="preserve"> 1.1.1.14</w:t>
            </w:r>
            <w:r>
              <w:rPr>
                <w:rFonts w:cs="Calibri"/>
                <w:szCs w:val="20"/>
              </w:rPr>
              <w:t>/ 5.5.1</w:t>
            </w:r>
          </w:p>
        </w:tc>
        <w:tc>
          <w:tcPr>
            <w:tcW w:w="4423" w:type="dxa"/>
          </w:tcPr>
          <w:p w14:paraId="45967353" w14:textId="77777777" w:rsidR="00D93E60" w:rsidRPr="002460FC" w:rsidRDefault="00D93E60" w:rsidP="004D0FBA">
            <w:pPr>
              <w:pStyle w:val="NormalProForma"/>
              <w:keepNext/>
              <w:jc w:val="left"/>
              <w:rPr>
                <w:rFonts w:cs="Calibri"/>
                <w:szCs w:val="20"/>
              </w:rPr>
            </w:pPr>
            <w:r w:rsidRPr="002460FC">
              <w:rPr>
                <w:rFonts w:cs="Calibri"/>
                <w:szCs w:val="20"/>
              </w:rPr>
              <w:t>The time for achieving Practical Completion is</w:t>
            </w:r>
            <w:r>
              <w:rPr>
                <w:rFonts w:cs="Calibri"/>
                <w:szCs w:val="20"/>
              </w:rPr>
              <w:t xml:space="preserve"> …….</w:t>
            </w:r>
          </w:p>
        </w:tc>
        <w:tc>
          <w:tcPr>
            <w:tcW w:w="2847" w:type="dxa"/>
          </w:tcPr>
          <w:p w14:paraId="37D3162A" w14:textId="77777777" w:rsidR="00D93E60" w:rsidRPr="002460FC" w:rsidRDefault="00D93E60" w:rsidP="004D0FBA">
            <w:pPr>
              <w:pStyle w:val="NormalProForma"/>
              <w:keepNext/>
              <w:jc w:val="left"/>
              <w:rPr>
                <w:rFonts w:cs="Calibri"/>
                <w:szCs w:val="20"/>
              </w:rPr>
            </w:pPr>
            <w:r>
              <w:rPr>
                <w:rFonts w:cs="Calibri"/>
                <w:szCs w:val="20"/>
              </w:rPr>
              <w:t xml:space="preserve">          days/weeks/years</w:t>
            </w:r>
          </w:p>
        </w:tc>
      </w:tr>
      <w:tr w:rsidR="00D93E60" w:rsidRPr="002460FC" w14:paraId="57956C86" w14:textId="77777777" w:rsidTr="004D0FBA">
        <w:trPr>
          <w:cantSplit/>
        </w:trPr>
        <w:tc>
          <w:tcPr>
            <w:tcW w:w="9016" w:type="dxa"/>
            <w:gridSpan w:val="3"/>
          </w:tcPr>
          <w:p w14:paraId="5A94F4C2" w14:textId="77777777" w:rsidR="00D93E60" w:rsidRPr="002460FC" w:rsidRDefault="00D93E60" w:rsidP="004D0FBA">
            <w:pPr>
              <w:pStyle w:val="NormalProForma"/>
              <w:jc w:val="left"/>
              <w:rPr>
                <w:i/>
                <w:iCs/>
                <w:szCs w:val="20"/>
              </w:rPr>
            </w:pPr>
            <w:r w:rsidRPr="002460FC">
              <w:rPr>
                <w:i/>
                <w:iCs/>
                <w:szCs w:val="20"/>
              </w:rPr>
              <w:t>A time measured from the Commencement Date preferably in equal time measurement units like days, weeks or years, not months.</w:t>
            </w:r>
          </w:p>
          <w:p w14:paraId="1F7E9E8E" w14:textId="77777777" w:rsidR="00D93E60" w:rsidRPr="002460FC" w:rsidRDefault="00D93E60" w:rsidP="004D0FBA">
            <w:pPr>
              <w:pStyle w:val="NormalProForma"/>
              <w:jc w:val="left"/>
              <w:rPr>
                <w:rFonts w:cs="Calibri"/>
                <w:szCs w:val="20"/>
              </w:rPr>
            </w:pPr>
            <w:r w:rsidRPr="002460FC">
              <w:rPr>
                <w:i/>
                <w:iCs/>
                <w:szCs w:val="20"/>
              </w:rPr>
              <w:t>(Omit if the Contractor is to state the time for achieving Practical Completion.)</w:t>
            </w:r>
          </w:p>
        </w:tc>
      </w:tr>
      <w:tr w:rsidR="00D93E60" w:rsidRPr="002460FC" w14:paraId="16836D1B" w14:textId="77777777" w:rsidTr="004D0FBA">
        <w:trPr>
          <w:cantSplit/>
        </w:trPr>
        <w:tc>
          <w:tcPr>
            <w:tcW w:w="1746" w:type="dxa"/>
          </w:tcPr>
          <w:p w14:paraId="1A7140B3" w14:textId="77777777" w:rsidR="00D93E60" w:rsidRPr="002460FC" w:rsidRDefault="00D93E60" w:rsidP="004D0FBA">
            <w:pPr>
              <w:pStyle w:val="NormalProForma"/>
              <w:keepNext/>
              <w:jc w:val="left"/>
              <w:rPr>
                <w:rFonts w:cs="Calibri"/>
                <w:szCs w:val="20"/>
              </w:rPr>
            </w:pPr>
            <w:r w:rsidRPr="002460FC">
              <w:rPr>
                <w:rFonts w:cs="Calibri"/>
                <w:szCs w:val="20"/>
              </w:rPr>
              <w:t>Clause</w:t>
            </w:r>
            <w:r>
              <w:rPr>
                <w:rFonts w:cs="Calibri"/>
                <w:szCs w:val="20"/>
              </w:rPr>
              <w:t>s</w:t>
            </w:r>
            <w:r w:rsidRPr="002460FC">
              <w:rPr>
                <w:rFonts w:cs="Calibri"/>
                <w:szCs w:val="20"/>
              </w:rPr>
              <w:t xml:space="preserve"> 1.1.1.14</w:t>
            </w:r>
            <w:r>
              <w:rPr>
                <w:rFonts w:cs="Calibri"/>
                <w:szCs w:val="20"/>
              </w:rPr>
              <w:t>/ 5.14.5</w:t>
            </w:r>
          </w:p>
        </w:tc>
        <w:tc>
          <w:tcPr>
            <w:tcW w:w="4423" w:type="dxa"/>
          </w:tcPr>
          <w:p w14:paraId="05CBDBB6" w14:textId="77777777" w:rsidR="00D93E60" w:rsidRPr="002460FC" w:rsidRDefault="00D93E60" w:rsidP="004D0FBA">
            <w:pPr>
              <w:pStyle w:val="NormalProForma"/>
              <w:keepNext/>
              <w:jc w:val="left"/>
              <w:rPr>
                <w:rFonts w:cs="Calibri"/>
                <w:szCs w:val="20"/>
              </w:rPr>
            </w:pPr>
            <w:r w:rsidRPr="002460FC">
              <w:rPr>
                <w:rFonts w:cs="Calibri"/>
                <w:szCs w:val="20"/>
              </w:rPr>
              <w:t>The times for achieving Practical Completion for the portions as set out in the Scope of Work are:</w:t>
            </w:r>
          </w:p>
          <w:p w14:paraId="78B88FEF" w14:textId="77777777" w:rsidR="00D93E60" w:rsidRPr="002460FC" w:rsidRDefault="00D93E60" w:rsidP="00D93E60">
            <w:pPr>
              <w:pStyle w:val="NormalProForma"/>
              <w:keepNext/>
              <w:numPr>
                <w:ilvl w:val="0"/>
                <w:numId w:val="30"/>
              </w:numPr>
              <w:ind w:left="274" w:hanging="284"/>
              <w:jc w:val="left"/>
              <w:rPr>
                <w:rFonts w:cs="Calibri"/>
                <w:szCs w:val="20"/>
              </w:rPr>
            </w:pPr>
            <w:r w:rsidRPr="002460FC">
              <w:rPr>
                <w:rFonts w:cs="Calibri"/>
                <w:szCs w:val="20"/>
              </w:rPr>
              <w:t xml:space="preserve">Portion 1 </w:t>
            </w:r>
          </w:p>
          <w:p w14:paraId="5B76B437" w14:textId="77777777" w:rsidR="00D93E60" w:rsidRPr="002460FC" w:rsidRDefault="00D93E60" w:rsidP="00D93E60">
            <w:pPr>
              <w:pStyle w:val="NormalProForma"/>
              <w:keepNext/>
              <w:numPr>
                <w:ilvl w:val="0"/>
                <w:numId w:val="30"/>
              </w:numPr>
              <w:ind w:left="274" w:hanging="284"/>
              <w:jc w:val="left"/>
              <w:rPr>
                <w:rFonts w:cs="Calibri"/>
                <w:szCs w:val="20"/>
              </w:rPr>
            </w:pPr>
            <w:r w:rsidRPr="002460FC">
              <w:rPr>
                <w:rFonts w:cs="Calibri"/>
                <w:szCs w:val="20"/>
              </w:rPr>
              <w:t>Portion 2</w:t>
            </w:r>
            <w:r>
              <w:rPr>
                <w:rFonts w:cs="Calibri"/>
                <w:szCs w:val="20"/>
              </w:rPr>
              <w:t>,</w:t>
            </w:r>
            <w:r w:rsidRPr="002460FC">
              <w:rPr>
                <w:rFonts w:cs="Calibri"/>
                <w:szCs w:val="20"/>
              </w:rPr>
              <w:t xml:space="preserve"> etc.</w:t>
            </w:r>
          </w:p>
          <w:p w14:paraId="73EC8D80" w14:textId="77777777" w:rsidR="00D93E60" w:rsidRPr="007A3DF7" w:rsidRDefault="00D93E60" w:rsidP="00D93E60">
            <w:pPr>
              <w:pStyle w:val="NormalProForma"/>
              <w:keepNext/>
              <w:numPr>
                <w:ilvl w:val="0"/>
                <w:numId w:val="30"/>
              </w:numPr>
              <w:ind w:left="274" w:hanging="284"/>
              <w:jc w:val="left"/>
              <w:rPr>
                <w:rFonts w:cs="Calibri"/>
                <w:szCs w:val="20"/>
              </w:rPr>
            </w:pPr>
            <w:r w:rsidRPr="002460FC">
              <w:rPr>
                <w:rFonts w:cs="Calibri"/>
                <w:szCs w:val="20"/>
              </w:rPr>
              <w:t>The time for achieving Practical Completion of the whole of the Works is</w:t>
            </w:r>
            <w:r>
              <w:rPr>
                <w:rFonts w:cs="Calibri"/>
                <w:szCs w:val="20"/>
              </w:rPr>
              <w:t xml:space="preserve"> …</w:t>
            </w:r>
            <w:r w:rsidRPr="002460FC">
              <w:rPr>
                <w:rFonts w:cs="Calibri"/>
                <w:szCs w:val="20"/>
              </w:rPr>
              <w:t>…</w:t>
            </w:r>
          </w:p>
        </w:tc>
        <w:tc>
          <w:tcPr>
            <w:tcW w:w="2847" w:type="dxa"/>
          </w:tcPr>
          <w:p w14:paraId="54FD5A70" w14:textId="77777777" w:rsidR="00D93E60" w:rsidRPr="002460FC" w:rsidRDefault="00D93E60" w:rsidP="004D0FBA">
            <w:pPr>
              <w:pStyle w:val="NormalProForma"/>
              <w:keepNext/>
              <w:jc w:val="left"/>
              <w:rPr>
                <w:rFonts w:cs="Calibri"/>
                <w:szCs w:val="20"/>
              </w:rPr>
            </w:pPr>
          </w:p>
        </w:tc>
      </w:tr>
      <w:tr w:rsidR="00D93E60" w:rsidRPr="002460FC" w14:paraId="764A4201" w14:textId="77777777" w:rsidTr="004D0FBA">
        <w:trPr>
          <w:cantSplit/>
        </w:trPr>
        <w:tc>
          <w:tcPr>
            <w:tcW w:w="9016" w:type="dxa"/>
            <w:gridSpan w:val="3"/>
          </w:tcPr>
          <w:p w14:paraId="4AFD664C" w14:textId="77777777" w:rsidR="00D93E60" w:rsidRPr="002460FC" w:rsidRDefault="00D93E60" w:rsidP="004D0FBA">
            <w:pPr>
              <w:pStyle w:val="NormalProForma"/>
              <w:jc w:val="left"/>
              <w:rPr>
                <w:rFonts w:cs="Calibri"/>
                <w:szCs w:val="20"/>
              </w:rPr>
            </w:pPr>
            <w:r>
              <w:rPr>
                <w:i/>
                <w:iCs/>
                <w:szCs w:val="20"/>
              </w:rPr>
              <w:t>I</w:t>
            </w:r>
            <w:r w:rsidRPr="002460FC">
              <w:rPr>
                <w:i/>
                <w:iCs/>
                <w:szCs w:val="20"/>
              </w:rPr>
              <w:t>f Practical Completion in portions is required</w:t>
            </w:r>
            <w:r>
              <w:rPr>
                <w:i/>
                <w:iCs/>
                <w:szCs w:val="20"/>
              </w:rPr>
              <w:t>.</w:t>
            </w:r>
          </w:p>
        </w:tc>
      </w:tr>
      <w:tr w:rsidR="00D93E60" w:rsidRPr="002460FC" w14:paraId="440D2C17" w14:textId="77777777" w:rsidTr="004D0FBA">
        <w:trPr>
          <w:cantSplit/>
        </w:trPr>
        <w:tc>
          <w:tcPr>
            <w:tcW w:w="1746" w:type="dxa"/>
          </w:tcPr>
          <w:p w14:paraId="19D31CBF" w14:textId="77777777" w:rsidR="00D93E60" w:rsidRPr="002460FC" w:rsidRDefault="00D93E60" w:rsidP="004D0FBA">
            <w:pPr>
              <w:pStyle w:val="NormalProForma"/>
              <w:jc w:val="left"/>
              <w:rPr>
                <w:rFonts w:cs="Calibri"/>
                <w:szCs w:val="20"/>
              </w:rPr>
            </w:pPr>
            <w:r w:rsidRPr="002460FC">
              <w:rPr>
                <w:rFonts w:cs="Calibri"/>
                <w:szCs w:val="20"/>
              </w:rPr>
              <w:t>Clause 1.1.1.15</w:t>
            </w:r>
          </w:p>
        </w:tc>
        <w:tc>
          <w:tcPr>
            <w:tcW w:w="4423" w:type="dxa"/>
          </w:tcPr>
          <w:p w14:paraId="530292F1" w14:textId="77777777" w:rsidR="00D93E60" w:rsidRPr="002460FC" w:rsidRDefault="00D93E60" w:rsidP="004D0FBA">
            <w:pPr>
              <w:pStyle w:val="NormalProForma"/>
              <w:jc w:val="left"/>
              <w:rPr>
                <w:rFonts w:cs="Calibri"/>
                <w:szCs w:val="20"/>
              </w:rPr>
            </w:pPr>
            <w:r w:rsidRPr="002460FC">
              <w:rPr>
                <w:rFonts w:cs="Calibri"/>
                <w:szCs w:val="20"/>
              </w:rPr>
              <w:t>The name of the Employer is</w:t>
            </w:r>
            <w:r>
              <w:rPr>
                <w:rFonts w:cs="Calibri"/>
                <w:szCs w:val="20"/>
              </w:rPr>
              <w:t xml:space="preserve"> ……</w:t>
            </w:r>
          </w:p>
        </w:tc>
        <w:tc>
          <w:tcPr>
            <w:tcW w:w="2847" w:type="dxa"/>
          </w:tcPr>
          <w:p w14:paraId="24CC134D" w14:textId="77777777" w:rsidR="00D93E60" w:rsidRPr="002460FC" w:rsidRDefault="00D93E60" w:rsidP="004D0FBA">
            <w:pPr>
              <w:pStyle w:val="NormalProForma"/>
              <w:jc w:val="left"/>
              <w:rPr>
                <w:rFonts w:cs="Calibri"/>
                <w:szCs w:val="20"/>
              </w:rPr>
            </w:pPr>
          </w:p>
        </w:tc>
      </w:tr>
      <w:tr w:rsidR="00D93E60" w:rsidRPr="002460FC" w14:paraId="72B956EE" w14:textId="77777777" w:rsidTr="004D0FBA">
        <w:trPr>
          <w:cantSplit/>
        </w:trPr>
        <w:tc>
          <w:tcPr>
            <w:tcW w:w="1746" w:type="dxa"/>
          </w:tcPr>
          <w:p w14:paraId="48615442" w14:textId="77777777" w:rsidR="00D93E60" w:rsidRPr="002460FC" w:rsidRDefault="00D93E60" w:rsidP="004D0FBA">
            <w:pPr>
              <w:pStyle w:val="NormalProForma"/>
              <w:keepNext/>
              <w:jc w:val="left"/>
              <w:rPr>
                <w:rFonts w:cs="Calibri"/>
                <w:szCs w:val="20"/>
              </w:rPr>
            </w:pPr>
            <w:r w:rsidRPr="002460FC">
              <w:rPr>
                <w:rFonts w:cs="Calibri"/>
                <w:szCs w:val="20"/>
              </w:rPr>
              <w:t>Clause 1.2.1.2</w:t>
            </w:r>
          </w:p>
        </w:tc>
        <w:tc>
          <w:tcPr>
            <w:tcW w:w="4423" w:type="dxa"/>
          </w:tcPr>
          <w:p w14:paraId="58EA4303" w14:textId="77777777" w:rsidR="00D93E60" w:rsidRPr="002460FC" w:rsidRDefault="00D93E60" w:rsidP="004D0FBA">
            <w:pPr>
              <w:pStyle w:val="NormalProForma"/>
              <w:keepNext/>
              <w:jc w:val="left"/>
              <w:rPr>
                <w:rFonts w:cs="Calibri"/>
                <w:szCs w:val="20"/>
              </w:rPr>
            </w:pPr>
            <w:r w:rsidRPr="002460FC">
              <w:rPr>
                <w:rFonts w:cs="Calibri"/>
                <w:szCs w:val="20"/>
              </w:rPr>
              <w:t>The address of the Employer is</w:t>
            </w:r>
            <w:r>
              <w:rPr>
                <w:rFonts w:cs="Calibri"/>
                <w:szCs w:val="20"/>
              </w:rPr>
              <w:t>:</w:t>
            </w:r>
          </w:p>
          <w:p w14:paraId="2E19BE88" w14:textId="77777777" w:rsidR="00D93E60" w:rsidRPr="002460FC" w:rsidRDefault="00D93E60" w:rsidP="004D0FBA">
            <w:pPr>
              <w:pStyle w:val="NormalProForma"/>
              <w:keepNext/>
              <w:jc w:val="left"/>
              <w:rPr>
                <w:rFonts w:cs="Calibri"/>
                <w:szCs w:val="20"/>
              </w:rPr>
            </w:pPr>
            <w:r w:rsidRPr="002460FC">
              <w:rPr>
                <w:rFonts w:cs="Calibri"/>
                <w:szCs w:val="20"/>
              </w:rPr>
              <w:t>Physical Address</w:t>
            </w:r>
            <w:r>
              <w:rPr>
                <w:rFonts w:cs="Calibri"/>
                <w:szCs w:val="20"/>
              </w:rPr>
              <w:t>:</w:t>
            </w:r>
          </w:p>
          <w:p w14:paraId="2CAF2539" w14:textId="77777777" w:rsidR="00D93E60" w:rsidRPr="002460FC" w:rsidRDefault="00D93E60" w:rsidP="004D0FBA">
            <w:pPr>
              <w:pStyle w:val="NormalProForma"/>
              <w:keepNext/>
              <w:jc w:val="left"/>
              <w:rPr>
                <w:rFonts w:cs="Calibri"/>
                <w:szCs w:val="20"/>
              </w:rPr>
            </w:pPr>
          </w:p>
          <w:p w14:paraId="5633CFED" w14:textId="77777777" w:rsidR="00D93E60" w:rsidRPr="002460FC" w:rsidRDefault="00D93E60" w:rsidP="004D0FBA">
            <w:pPr>
              <w:pStyle w:val="NormalProForma"/>
              <w:keepNext/>
              <w:jc w:val="left"/>
              <w:rPr>
                <w:rFonts w:cs="Calibri"/>
                <w:szCs w:val="20"/>
              </w:rPr>
            </w:pPr>
          </w:p>
          <w:p w14:paraId="1CBC973C" w14:textId="77777777" w:rsidR="00D93E60" w:rsidRPr="002460FC" w:rsidRDefault="00D93E60" w:rsidP="004D0FBA">
            <w:pPr>
              <w:pStyle w:val="NormalProForma"/>
              <w:keepNext/>
              <w:jc w:val="left"/>
              <w:rPr>
                <w:rFonts w:cs="Calibri"/>
                <w:szCs w:val="20"/>
              </w:rPr>
            </w:pPr>
            <w:r w:rsidRPr="002460FC">
              <w:rPr>
                <w:rFonts w:cs="Calibri"/>
                <w:szCs w:val="20"/>
              </w:rPr>
              <w:t>Postal Address</w:t>
            </w:r>
            <w:r>
              <w:rPr>
                <w:rFonts w:cs="Calibri"/>
                <w:szCs w:val="20"/>
              </w:rPr>
              <w:t>:</w:t>
            </w:r>
          </w:p>
          <w:p w14:paraId="0A028E00" w14:textId="77777777" w:rsidR="00D93E60" w:rsidRPr="002460FC" w:rsidRDefault="00D93E60" w:rsidP="004D0FBA">
            <w:pPr>
              <w:pStyle w:val="NormalProForma"/>
              <w:keepNext/>
              <w:jc w:val="left"/>
              <w:rPr>
                <w:rFonts w:cs="Calibri"/>
                <w:szCs w:val="20"/>
              </w:rPr>
            </w:pPr>
          </w:p>
          <w:p w14:paraId="1F0E4821" w14:textId="77777777" w:rsidR="00D93E60" w:rsidRPr="002460FC" w:rsidRDefault="00D93E60" w:rsidP="004D0FBA">
            <w:pPr>
              <w:pStyle w:val="NormalProForma"/>
              <w:keepNext/>
              <w:jc w:val="left"/>
              <w:rPr>
                <w:rFonts w:cs="Calibri"/>
                <w:szCs w:val="20"/>
              </w:rPr>
            </w:pPr>
          </w:p>
          <w:p w14:paraId="01F1E153" w14:textId="77777777" w:rsidR="00D93E60" w:rsidRPr="002460FC" w:rsidRDefault="00D93E60" w:rsidP="004D0FBA">
            <w:pPr>
              <w:pStyle w:val="NormalProForma"/>
              <w:keepNext/>
              <w:jc w:val="left"/>
              <w:rPr>
                <w:rFonts w:cs="Calibri"/>
                <w:szCs w:val="20"/>
              </w:rPr>
            </w:pPr>
          </w:p>
          <w:p w14:paraId="375DDDA2" w14:textId="77777777" w:rsidR="00D93E60" w:rsidRPr="002460FC" w:rsidRDefault="00D93E60" w:rsidP="004D0FBA">
            <w:pPr>
              <w:pStyle w:val="NormalProForma"/>
              <w:keepNext/>
              <w:jc w:val="left"/>
              <w:rPr>
                <w:rFonts w:cs="Calibri"/>
                <w:szCs w:val="20"/>
              </w:rPr>
            </w:pPr>
            <w:r w:rsidRPr="002460FC">
              <w:rPr>
                <w:rFonts w:cs="Calibri"/>
                <w:szCs w:val="20"/>
              </w:rPr>
              <w:t>Email Address</w:t>
            </w:r>
            <w:r>
              <w:rPr>
                <w:rFonts w:cs="Calibri"/>
                <w:szCs w:val="20"/>
              </w:rPr>
              <w:t>:</w:t>
            </w:r>
            <w:r w:rsidRPr="002460FC">
              <w:rPr>
                <w:rFonts w:cs="Calibri"/>
                <w:szCs w:val="20"/>
              </w:rPr>
              <w:t xml:space="preserve"> </w:t>
            </w:r>
          </w:p>
          <w:p w14:paraId="270C5756" w14:textId="77777777" w:rsidR="00D93E60" w:rsidRPr="002460FC" w:rsidRDefault="00D93E60" w:rsidP="004D0FBA">
            <w:pPr>
              <w:pStyle w:val="NormalProForma"/>
              <w:keepNext/>
              <w:jc w:val="left"/>
              <w:rPr>
                <w:rFonts w:cs="Calibri"/>
                <w:szCs w:val="20"/>
              </w:rPr>
            </w:pPr>
          </w:p>
        </w:tc>
        <w:tc>
          <w:tcPr>
            <w:tcW w:w="2847" w:type="dxa"/>
          </w:tcPr>
          <w:p w14:paraId="1F7F53AA" w14:textId="77777777" w:rsidR="00D93E60" w:rsidRPr="002460FC" w:rsidRDefault="00D93E60" w:rsidP="004D0FBA">
            <w:pPr>
              <w:pStyle w:val="NormalProForma"/>
              <w:keepNext/>
              <w:jc w:val="left"/>
              <w:rPr>
                <w:rFonts w:cs="Calibri"/>
                <w:szCs w:val="20"/>
              </w:rPr>
            </w:pPr>
          </w:p>
        </w:tc>
      </w:tr>
      <w:tr w:rsidR="00D93E60" w:rsidRPr="002460FC" w14:paraId="4332E032" w14:textId="77777777" w:rsidTr="004D0FBA">
        <w:trPr>
          <w:cantSplit/>
        </w:trPr>
        <w:tc>
          <w:tcPr>
            <w:tcW w:w="9016" w:type="dxa"/>
            <w:gridSpan w:val="3"/>
          </w:tcPr>
          <w:p w14:paraId="4B48CED0" w14:textId="77777777" w:rsidR="00D93E60" w:rsidRPr="002460FC" w:rsidRDefault="00D93E60" w:rsidP="004D0FBA">
            <w:pPr>
              <w:pStyle w:val="NormalProForma"/>
              <w:jc w:val="left"/>
              <w:rPr>
                <w:rFonts w:cs="Calibri"/>
                <w:szCs w:val="20"/>
              </w:rPr>
            </w:pPr>
            <w:r w:rsidRPr="002460FC">
              <w:rPr>
                <w:i/>
                <w:iCs/>
                <w:szCs w:val="20"/>
              </w:rPr>
              <w:t>State the addresses where the Employer will receive notices.</w:t>
            </w:r>
          </w:p>
        </w:tc>
      </w:tr>
      <w:tr w:rsidR="00D93E60" w:rsidRPr="002460FC" w14:paraId="4D23715F" w14:textId="77777777" w:rsidTr="004D0FBA">
        <w:trPr>
          <w:cantSplit/>
        </w:trPr>
        <w:tc>
          <w:tcPr>
            <w:tcW w:w="1746" w:type="dxa"/>
          </w:tcPr>
          <w:p w14:paraId="11CFC7D1" w14:textId="77777777" w:rsidR="00D93E60" w:rsidRPr="002460FC" w:rsidRDefault="00D93E60" w:rsidP="004D0FBA">
            <w:pPr>
              <w:pStyle w:val="NormalProForma"/>
              <w:jc w:val="left"/>
              <w:rPr>
                <w:rFonts w:cs="Calibri"/>
                <w:szCs w:val="20"/>
              </w:rPr>
            </w:pPr>
            <w:r w:rsidRPr="002460FC">
              <w:rPr>
                <w:rFonts w:cs="Calibri"/>
                <w:szCs w:val="20"/>
              </w:rPr>
              <w:t>Clause 1.1.1.16</w:t>
            </w:r>
          </w:p>
        </w:tc>
        <w:tc>
          <w:tcPr>
            <w:tcW w:w="4423" w:type="dxa"/>
          </w:tcPr>
          <w:p w14:paraId="6B3154BF" w14:textId="77777777" w:rsidR="00D93E60" w:rsidRPr="002460FC" w:rsidRDefault="00D93E60" w:rsidP="004D0FBA">
            <w:pPr>
              <w:pStyle w:val="NormalProForma"/>
              <w:jc w:val="left"/>
              <w:rPr>
                <w:rFonts w:cs="Calibri"/>
                <w:szCs w:val="20"/>
              </w:rPr>
            </w:pPr>
            <w:r w:rsidRPr="002460FC">
              <w:rPr>
                <w:rFonts w:cs="Calibri"/>
                <w:szCs w:val="20"/>
              </w:rPr>
              <w:t>The name of the Employer’s Agent is</w:t>
            </w:r>
            <w:r>
              <w:rPr>
                <w:rFonts w:cs="Calibri"/>
                <w:szCs w:val="20"/>
              </w:rPr>
              <w:t xml:space="preserve"> …….</w:t>
            </w:r>
          </w:p>
        </w:tc>
        <w:tc>
          <w:tcPr>
            <w:tcW w:w="2847" w:type="dxa"/>
          </w:tcPr>
          <w:p w14:paraId="5E8D0996" w14:textId="77777777" w:rsidR="00D93E60" w:rsidRPr="002460FC" w:rsidRDefault="00D93E60" w:rsidP="004D0FBA">
            <w:pPr>
              <w:pStyle w:val="NormalProForma"/>
              <w:jc w:val="left"/>
              <w:rPr>
                <w:rFonts w:cs="Calibri"/>
                <w:szCs w:val="20"/>
              </w:rPr>
            </w:pPr>
          </w:p>
          <w:p w14:paraId="63B5B667" w14:textId="77777777" w:rsidR="00D93E60" w:rsidRPr="002460FC" w:rsidRDefault="00D93E60" w:rsidP="004D0FBA">
            <w:pPr>
              <w:pStyle w:val="NormalProForma"/>
              <w:jc w:val="left"/>
              <w:rPr>
                <w:rFonts w:cs="Calibri"/>
                <w:szCs w:val="20"/>
              </w:rPr>
            </w:pPr>
          </w:p>
        </w:tc>
      </w:tr>
      <w:tr w:rsidR="00D93E60" w:rsidRPr="002460FC" w14:paraId="5A4CCF69" w14:textId="77777777" w:rsidTr="004D0FBA">
        <w:trPr>
          <w:cantSplit/>
        </w:trPr>
        <w:tc>
          <w:tcPr>
            <w:tcW w:w="1746" w:type="dxa"/>
          </w:tcPr>
          <w:p w14:paraId="63C12F30" w14:textId="77777777" w:rsidR="00D93E60" w:rsidRPr="002460FC" w:rsidRDefault="00D93E60" w:rsidP="004D0FBA">
            <w:pPr>
              <w:pStyle w:val="NormalProForma"/>
              <w:keepNext/>
              <w:jc w:val="left"/>
              <w:rPr>
                <w:rFonts w:cs="Calibri"/>
                <w:szCs w:val="20"/>
              </w:rPr>
            </w:pPr>
            <w:r w:rsidRPr="002460FC">
              <w:rPr>
                <w:rFonts w:cs="Calibri"/>
                <w:szCs w:val="20"/>
              </w:rPr>
              <w:t>Clause 1.2.1.2</w:t>
            </w:r>
          </w:p>
        </w:tc>
        <w:tc>
          <w:tcPr>
            <w:tcW w:w="4423" w:type="dxa"/>
          </w:tcPr>
          <w:p w14:paraId="053C30F0" w14:textId="77777777" w:rsidR="00D93E60" w:rsidRPr="002460FC" w:rsidRDefault="00D93E60" w:rsidP="004D0FBA">
            <w:pPr>
              <w:pStyle w:val="NormalProForma"/>
              <w:keepNext/>
              <w:jc w:val="left"/>
              <w:rPr>
                <w:rFonts w:cs="Calibri"/>
                <w:szCs w:val="20"/>
              </w:rPr>
            </w:pPr>
            <w:r w:rsidRPr="002460FC">
              <w:rPr>
                <w:rFonts w:cs="Calibri"/>
                <w:szCs w:val="20"/>
              </w:rPr>
              <w:t>The address of the Employer’s Agent is</w:t>
            </w:r>
            <w:r>
              <w:rPr>
                <w:rFonts w:cs="Calibri"/>
                <w:szCs w:val="20"/>
              </w:rPr>
              <w:t>:</w:t>
            </w:r>
          </w:p>
          <w:p w14:paraId="712E1B43" w14:textId="77777777" w:rsidR="00D93E60" w:rsidRPr="002460FC" w:rsidRDefault="00D93E60" w:rsidP="004D0FBA">
            <w:pPr>
              <w:pStyle w:val="NormalProForma"/>
              <w:keepNext/>
              <w:jc w:val="left"/>
              <w:rPr>
                <w:rFonts w:cs="Calibri"/>
                <w:szCs w:val="20"/>
              </w:rPr>
            </w:pPr>
            <w:r w:rsidRPr="002460FC">
              <w:rPr>
                <w:rFonts w:cs="Calibri"/>
                <w:szCs w:val="20"/>
              </w:rPr>
              <w:t>Physical Address</w:t>
            </w:r>
            <w:r>
              <w:rPr>
                <w:rFonts w:cs="Calibri"/>
                <w:szCs w:val="20"/>
              </w:rPr>
              <w:t>:</w:t>
            </w:r>
          </w:p>
          <w:p w14:paraId="10D8BC66" w14:textId="77777777" w:rsidR="00D93E60" w:rsidRPr="002460FC" w:rsidRDefault="00D93E60" w:rsidP="004D0FBA">
            <w:pPr>
              <w:pStyle w:val="NormalProForma"/>
              <w:keepNext/>
              <w:jc w:val="left"/>
              <w:rPr>
                <w:rFonts w:cs="Calibri"/>
                <w:szCs w:val="20"/>
              </w:rPr>
            </w:pPr>
          </w:p>
          <w:p w14:paraId="65C04DA0" w14:textId="77777777" w:rsidR="00D93E60" w:rsidRPr="002460FC" w:rsidRDefault="00D93E60" w:rsidP="004D0FBA">
            <w:pPr>
              <w:pStyle w:val="NormalProForma"/>
              <w:keepNext/>
              <w:jc w:val="left"/>
              <w:rPr>
                <w:rFonts w:cs="Calibri"/>
                <w:szCs w:val="20"/>
              </w:rPr>
            </w:pPr>
          </w:p>
          <w:p w14:paraId="1D6ED249" w14:textId="77777777" w:rsidR="00D93E60" w:rsidRPr="002460FC" w:rsidRDefault="00D93E60" w:rsidP="004D0FBA">
            <w:pPr>
              <w:pStyle w:val="NormalProForma"/>
              <w:keepNext/>
              <w:jc w:val="left"/>
              <w:rPr>
                <w:rFonts w:cs="Calibri"/>
                <w:szCs w:val="20"/>
              </w:rPr>
            </w:pPr>
          </w:p>
          <w:p w14:paraId="3F860838" w14:textId="77777777" w:rsidR="00D93E60" w:rsidRPr="002460FC" w:rsidRDefault="00D93E60" w:rsidP="004D0FBA">
            <w:pPr>
              <w:pStyle w:val="NormalProForma"/>
              <w:keepNext/>
              <w:jc w:val="left"/>
              <w:rPr>
                <w:rFonts w:cs="Calibri"/>
                <w:szCs w:val="20"/>
              </w:rPr>
            </w:pPr>
            <w:r w:rsidRPr="002460FC">
              <w:rPr>
                <w:rFonts w:cs="Calibri"/>
                <w:szCs w:val="20"/>
              </w:rPr>
              <w:t>Postal Address</w:t>
            </w:r>
            <w:r>
              <w:rPr>
                <w:rFonts w:cs="Calibri"/>
                <w:szCs w:val="20"/>
              </w:rPr>
              <w:t>:</w:t>
            </w:r>
          </w:p>
          <w:p w14:paraId="13F6340C" w14:textId="77777777" w:rsidR="00D93E60" w:rsidRPr="002460FC" w:rsidRDefault="00D93E60" w:rsidP="004D0FBA">
            <w:pPr>
              <w:pStyle w:val="NormalProForma"/>
              <w:keepNext/>
              <w:jc w:val="left"/>
              <w:rPr>
                <w:rFonts w:cs="Calibri"/>
                <w:szCs w:val="20"/>
              </w:rPr>
            </w:pPr>
          </w:p>
          <w:p w14:paraId="673772D2" w14:textId="77777777" w:rsidR="00D93E60" w:rsidRPr="002460FC" w:rsidRDefault="00D93E60" w:rsidP="004D0FBA">
            <w:pPr>
              <w:pStyle w:val="NormalProForma"/>
              <w:keepNext/>
              <w:jc w:val="left"/>
              <w:rPr>
                <w:rFonts w:cs="Calibri"/>
                <w:szCs w:val="20"/>
              </w:rPr>
            </w:pPr>
          </w:p>
          <w:p w14:paraId="553CC08C" w14:textId="77777777" w:rsidR="00D93E60" w:rsidRPr="002460FC" w:rsidRDefault="00D93E60" w:rsidP="004D0FBA">
            <w:pPr>
              <w:pStyle w:val="NormalProForma"/>
              <w:keepNext/>
              <w:jc w:val="left"/>
              <w:rPr>
                <w:rFonts w:cs="Calibri"/>
                <w:szCs w:val="20"/>
              </w:rPr>
            </w:pPr>
          </w:p>
          <w:p w14:paraId="16B3A808" w14:textId="77777777" w:rsidR="00D93E60" w:rsidRDefault="00D93E60" w:rsidP="004D0FBA">
            <w:pPr>
              <w:pStyle w:val="NormalProForma"/>
              <w:keepNext/>
              <w:jc w:val="left"/>
              <w:rPr>
                <w:rFonts w:cs="Calibri"/>
                <w:szCs w:val="20"/>
              </w:rPr>
            </w:pPr>
            <w:r w:rsidRPr="002460FC">
              <w:rPr>
                <w:rFonts w:cs="Calibri"/>
                <w:szCs w:val="20"/>
              </w:rPr>
              <w:t>Email Address</w:t>
            </w:r>
            <w:r>
              <w:rPr>
                <w:rFonts w:cs="Calibri"/>
                <w:szCs w:val="20"/>
              </w:rPr>
              <w:t>:</w:t>
            </w:r>
          </w:p>
          <w:p w14:paraId="05420756" w14:textId="77777777" w:rsidR="00D93E60" w:rsidRPr="002460FC" w:rsidRDefault="00D93E60" w:rsidP="004D0FBA">
            <w:pPr>
              <w:pStyle w:val="NormalProForma"/>
              <w:keepNext/>
              <w:jc w:val="left"/>
              <w:rPr>
                <w:rFonts w:cs="Calibri"/>
                <w:szCs w:val="20"/>
              </w:rPr>
            </w:pPr>
          </w:p>
        </w:tc>
        <w:tc>
          <w:tcPr>
            <w:tcW w:w="2847" w:type="dxa"/>
          </w:tcPr>
          <w:p w14:paraId="51202C35" w14:textId="77777777" w:rsidR="00D93E60" w:rsidRPr="002460FC" w:rsidRDefault="00D93E60" w:rsidP="004D0FBA">
            <w:pPr>
              <w:pStyle w:val="NormalProForma"/>
              <w:keepNext/>
              <w:jc w:val="left"/>
              <w:rPr>
                <w:rFonts w:cs="Calibri"/>
                <w:szCs w:val="20"/>
              </w:rPr>
            </w:pPr>
          </w:p>
        </w:tc>
      </w:tr>
      <w:tr w:rsidR="00D93E60" w:rsidRPr="002460FC" w14:paraId="3E898095" w14:textId="77777777" w:rsidTr="004D0FBA">
        <w:trPr>
          <w:cantSplit/>
        </w:trPr>
        <w:tc>
          <w:tcPr>
            <w:tcW w:w="9016" w:type="dxa"/>
            <w:gridSpan w:val="3"/>
          </w:tcPr>
          <w:p w14:paraId="4FBDC709" w14:textId="77777777" w:rsidR="00D93E60" w:rsidRPr="002460FC" w:rsidRDefault="00D93E60" w:rsidP="004D0FBA">
            <w:pPr>
              <w:pStyle w:val="NormalProForma"/>
              <w:jc w:val="left"/>
              <w:rPr>
                <w:rFonts w:cs="Calibri"/>
                <w:szCs w:val="20"/>
              </w:rPr>
            </w:pPr>
            <w:r w:rsidRPr="002460FC">
              <w:rPr>
                <w:i/>
                <w:iCs/>
                <w:szCs w:val="20"/>
              </w:rPr>
              <w:t>State the addresses where the Employer’s Agent</w:t>
            </w:r>
            <w:r w:rsidRPr="002460FC">
              <w:rPr>
                <w:szCs w:val="20"/>
              </w:rPr>
              <w:t xml:space="preserve"> </w:t>
            </w:r>
            <w:r w:rsidRPr="002460FC">
              <w:rPr>
                <w:i/>
                <w:iCs/>
                <w:szCs w:val="20"/>
              </w:rPr>
              <w:t>will receive notices.</w:t>
            </w:r>
          </w:p>
        </w:tc>
      </w:tr>
      <w:tr w:rsidR="00D93E60" w:rsidRPr="002460FC" w14:paraId="4C8D4ABC" w14:textId="77777777" w:rsidTr="004D0FBA">
        <w:trPr>
          <w:cantSplit/>
        </w:trPr>
        <w:tc>
          <w:tcPr>
            <w:tcW w:w="1746" w:type="dxa"/>
          </w:tcPr>
          <w:p w14:paraId="3C16A594" w14:textId="77777777" w:rsidR="00D93E60" w:rsidRPr="002460FC" w:rsidRDefault="00D93E60" w:rsidP="004D0FBA">
            <w:pPr>
              <w:pStyle w:val="NormalProForma"/>
              <w:keepNext/>
              <w:jc w:val="left"/>
              <w:rPr>
                <w:rFonts w:cs="Calibri"/>
                <w:szCs w:val="20"/>
              </w:rPr>
            </w:pPr>
            <w:r w:rsidRPr="002460FC">
              <w:rPr>
                <w:rFonts w:cs="Calibri"/>
                <w:szCs w:val="20"/>
              </w:rPr>
              <w:t>Claus 1.1.1.27</w:t>
            </w:r>
          </w:p>
        </w:tc>
        <w:tc>
          <w:tcPr>
            <w:tcW w:w="4423" w:type="dxa"/>
          </w:tcPr>
          <w:p w14:paraId="4BDAE340" w14:textId="77777777" w:rsidR="00D93E60" w:rsidRPr="002460FC" w:rsidRDefault="00D93E60" w:rsidP="004D0FBA">
            <w:pPr>
              <w:pStyle w:val="NormalProForma"/>
              <w:keepNext/>
              <w:jc w:val="left"/>
              <w:rPr>
                <w:rFonts w:cs="Calibri"/>
                <w:szCs w:val="20"/>
              </w:rPr>
            </w:pPr>
            <w:r w:rsidRPr="002460FC">
              <w:rPr>
                <w:rFonts w:cs="Calibri"/>
                <w:szCs w:val="20"/>
              </w:rPr>
              <w:t>The Pricing Strategy is</w:t>
            </w:r>
            <w:r>
              <w:rPr>
                <w:rFonts w:cs="Calibri"/>
                <w:szCs w:val="20"/>
              </w:rPr>
              <w:t xml:space="preserve"> …….</w:t>
            </w:r>
          </w:p>
        </w:tc>
        <w:tc>
          <w:tcPr>
            <w:tcW w:w="2847" w:type="dxa"/>
          </w:tcPr>
          <w:p w14:paraId="274CE8D7" w14:textId="77777777" w:rsidR="00D93E60" w:rsidRPr="002460FC" w:rsidRDefault="00D93E60" w:rsidP="004D0FBA">
            <w:pPr>
              <w:pStyle w:val="NormalProForma"/>
              <w:keepNext/>
              <w:jc w:val="left"/>
              <w:rPr>
                <w:rFonts w:cs="Calibri"/>
                <w:szCs w:val="20"/>
              </w:rPr>
            </w:pPr>
          </w:p>
        </w:tc>
      </w:tr>
      <w:tr w:rsidR="00D93E60" w:rsidRPr="002460FC" w14:paraId="2FEFDE14" w14:textId="77777777" w:rsidTr="004D0FBA">
        <w:trPr>
          <w:cantSplit/>
        </w:trPr>
        <w:tc>
          <w:tcPr>
            <w:tcW w:w="9016" w:type="dxa"/>
            <w:gridSpan w:val="3"/>
          </w:tcPr>
          <w:p w14:paraId="6378E4D6" w14:textId="77777777" w:rsidR="00D93E60" w:rsidRPr="002460FC" w:rsidRDefault="00D93E60" w:rsidP="004D0FBA">
            <w:pPr>
              <w:pStyle w:val="NormalProForma"/>
              <w:jc w:val="left"/>
              <w:rPr>
                <w:rFonts w:cs="Calibri"/>
                <w:szCs w:val="20"/>
              </w:rPr>
            </w:pPr>
            <w:r w:rsidRPr="002460FC">
              <w:rPr>
                <w:i/>
                <w:iCs/>
                <w:szCs w:val="20"/>
              </w:rPr>
              <w:t>Either Re-measurement Contract or Lump Sum Contract.</w:t>
            </w:r>
          </w:p>
        </w:tc>
      </w:tr>
      <w:tr w:rsidR="00D93E60" w:rsidRPr="002460FC" w14:paraId="77FB1185" w14:textId="77777777" w:rsidTr="004D0FBA">
        <w:trPr>
          <w:cantSplit/>
        </w:trPr>
        <w:tc>
          <w:tcPr>
            <w:tcW w:w="1746" w:type="dxa"/>
          </w:tcPr>
          <w:p w14:paraId="2027742B" w14:textId="77777777" w:rsidR="00D93E60" w:rsidRPr="002460FC" w:rsidRDefault="00D93E60" w:rsidP="004D0FBA">
            <w:pPr>
              <w:pStyle w:val="NormalProForma"/>
              <w:keepNext/>
              <w:jc w:val="left"/>
              <w:rPr>
                <w:rFonts w:cs="Calibri"/>
                <w:szCs w:val="20"/>
              </w:rPr>
            </w:pPr>
            <w:r w:rsidRPr="002460FC">
              <w:rPr>
                <w:rFonts w:cs="Calibri"/>
                <w:szCs w:val="20"/>
              </w:rPr>
              <w:lastRenderedPageBreak/>
              <w:t>Clauses 5.1.1 and 5.8.1</w:t>
            </w:r>
          </w:p>
        </w:tc>
        <w:tc>
          <w:tcPr>
            <w:tcW w:w="4423" w:type="dxa"/>
          </w:tcPr>
          <w:p w14:paraId="24A0535D" w14:textId="77777777" w:rsidR="00D93E60" w:rsidRPr="002460FC" w:rsidRDefault="00D93E60" w:rsidP="004D0FBA">
            <w:pPr>
              <w:pStyle w:val="NormalProForma"/>
              <w:keepNext/>
              <w:jc w:val="left"/>
              <w:rPr>
                <w:rFonts w:cs="Calibri"/>
                <w:szCs w:val="20"/>
              </w:rPr>
            </w:pPr>
            <w:r w:rsidRPr="002460FC">
              <w:rPr>
                <w:rFonts w:cs="Calibri"/>
                <w:szCs w:val="20"/>
              </w:rPr>
              <w:t>The non-working days are</w:t>
            </w:r>
            <w:r>
              <w:rPr>
                <w:rFonts w:cs="Calibri"/>
                <w:szCs w:val="20"/>
              </w:rPr>
              <w:t>:</w:t>
            </w:r>
          </w:p>
        </w:tc>
        <w:tc>
          <w:tcPr>
            <w:tcW w:w="2847" w:type="dxa"/>
          </w:tcPr>
          <w:p w14:paraId="35AAE40A" w14:textId="77777777" w:rsidR="00D93E60" w:rsidRPr="002460FC" w:rsidRDefault="00D93E60" w:rsidP="004D0FBA">
            <w:pPr>
              <w:pStyle w:val="NormalProForma"/>
              <w:keepNext/>
              <w:jc w:val="left"/>
              <w:rPr>
                <w:szCs w:val="20"/>
              </w:rPr>
            </w:pPr>
          </w:p>
        </w:tc>
      </w:tr>
      <w:tr w:rsidR="00D93E60" w:rsidRPr="002460FC" w14:paraId="184C4CBD" w14:textId="77777777" w:rsidTr="004D0FBA">
        <w:trPr>
          <w:cantSplit/>
        </w:trPr>
        <w:tc>
          <w:tcPr>
            <w:tcW w:w="9016" w:type="dxa"/>
            <w:gridSpan w:val="3"/>
          </w:tcPr>
          <w:p w14:paraId="75DC1CDD" w14:textId="77777777" w:rsidR="00D93E60" w:rsidRPr="002460FC" w:rsidRDefault="00D93E60" w:rsidP="004D0FBA">
            <w:pPr>
              <w:pStyle w:val="NormalProForma"/>
              <w:jc w:val="left"/>
              <w:rPr>
                <w:i/>
                <w:iCs/>
                <w:szCs w:val="20"/>
              </w:rPr>
            </w:pPr>
            <w:r w:rsidRPr="002460FC">
              <w:rPr>
                <w:i/>
                <w:iCs/>
                <w:szCs w:val="20"/>
              </w:rPr>
              <w:t>Usually Sundays</w:t>
            </w:r>
            <w:r>
              <w:rPr>
                <w:i/>
                <w:iCs/>
                <w:szCs w:val="20"/>
              </w:rPr>
              <w:t>.</w:t>
            </w:r>
          </w:p>
        </w:tc>
      </w:tr>
      <w:tr w:rsidR="00D93E60" w:rsidRPr="002460FC" w14:paraId="4A26B44A" w14:textId="77777777" w:rsidTr="004D0FBA">
        <w:trPr>
          <w:cantSplit/>
        </w:trPr>
        <w:tc>
          <w:tcPr>
            <w:tcW w:w="1746" w:type="dxa"/>
          </w:tcPr>
          <w:p w14:paraId="4228AB47" w14:textId="77777777" w:rsidR="00D93E60" w:rsidRPr="002460FC" w:rsidRDefault="00D93E60" w:rsidP="004D0FBA">
            <w:pPr>
              <w:pStyle w:val="NormalProForma"/>
              <w:keepNext/>
              <w:jc w:val="left"/>
              <w:rPr>
                <w:rFonts w:cs="Calibri"/>
                <w:szCs w:val="20"/>
              </w:rPr>
            </w:pPr>
          </w:p>
        </w:tc>
        <w:tc>
          <w:tcPr>
            <w:tcW w:w="4423" w:type="dxa"/>
          </w:tcPr>
          <w:p w14:paraId="2D3F9A9C" w14:textId="77777777" w:rsidR="00D93E60" w:rsidRPr="002460FC" w:rsidRDefault="00D93E60" w:rsidP="004D0FBA">
            <w:pPr>
              <w:pStyle w:val="NormalProForma"/>
              <w:keepNext/>
              <w:jc w:val="left"/>
              <w:rPr>
                <w:rFonts w:cs="Calibri"/>
                <w:szCs w:val="20"/>
              </w:rPr>
            </w:pPr>
            <w:r w:rsidRPr="002460FC">
              <w:rPr>
                <w:rFonts w:cs="Calibri"/>
                <w:szCs w:val="20"/>
              </w:rPr>
              <w:t>The special non-working days are</w:t>
            </w:r>
            <w:r>
              <w:rPr>
                <w:rFonts w:cs="Calibri"/>
                <w:szCs w:val="20"/>
              </w:rPr>
              <w:t>:</w:t>
            </w:r>
          </w:p>
        </w:tc>
        <w:tc>
          <w:tcPr>
            <w:tcW w:w="2847" w:type="dxa"/>
          </w:tcPr>
          <w:p w14:paraId="7C1B2803" w14:textId="77777777" w:rsidR="00D93E60" w:rsidRPr="002460FC" w:rsidRDefault="00D93E60" w:rsidP="004D0FBA">
            <w:pPr>
              <w:pStyle w:val="NormalProForma"/>
              <w:keepNext/>
              <w:jc w:val="left"/>
              <w:rPr>
                <w:rFonts w:cs="Calibri"/>
                <w:szCs w:val="20"/>
              </w:rPr>
            </w:pPr>
          </w:p>
          <w:p w14:paraId="38DAF706" w14:textId="77777777" w:rsidR="00D93E60" w:rsidRPr="002460FC" w:rsidRDefault="00D93E60" w:rsidP="004D0FBA">
            <w:pPr>
              <w:pStyle w:val="NormalProForma"/>
              <w:keepNext/>
              <w:jc w:val="left"/>
              <w:rPr>
                <w:rFonts w:cs="Calibri"/>
                <w:szCs w:val="20"/>
              </w:rPr>
            </w:pPr>
          </w:p>
          <w:p w14:paraId="43436571" w14:textId="77777777" w:rsidR="00D93E60" w:rsidRPr="002460FC" w:rsidRDefault="00D93E60" w:rsidP="004D0FBA">
            <w:pPr>
              <w:pStyle w:val="NormalProForma"/>
              <w:keepNext/>
              <w:jc w:val="left"/>
              <w:rPr>
                <w:rFonts w:cs="Calibri"/>
                <w:szCs w:val="20"/>
              </w:rPr>
            </w:pPr>
          </w:p>
          <w:p w14:paraId="0B9765BD" w14:textId="77777777" w:rsidR="00D93E60" w:rsidRPr="002460FC" w:rsidRDefault="00D93E60" w:rsidP="004D0FBA">
            <w:pPr>
              <w:pStyle w:val="NormalProForma"/>
              <w:keepNext/>
              <w:jc w:val="left"/>
              <w:rPr>
                <w:rFonts w:cs="Calibri"/>
                <w:szCs w:val="20"/>
              </w:rPr>
            </w:pPr>
          </w:p>
        </w:tc>
      </w:tr>
      <w:tr w:rsidR="00D93E60" w:rsidRPr="002460FC" w14:paraId="20873F95" w14:textId="77777777" w:rsidTr="004D0FBA">
        <w:trPr>
          <w:cantSplit/>
        </w:trPr>
        <w:tc>
          <w:tcPr>
            <w:tcW w:w="9016" w:type="dxa"/>
            <w:gridSpan w:val="3"/>
          </w:tcPr>
          <w:p w14:paraId="49DF504D" w14:textId="77777777" w:rsidR="00D93E60" w:rsidRPr="002460FC" w:rsidRDefault="00D93E60" w:rsidP="004D0FBA">
            <w:pPr>
              <w:pStyle w:val="NormalProForma"/>
              <w:jc w:val="left"/>
              <w:rPr>
                <w:i/>
                <w:iCs/>
                <w:szCs w:val="20"/>
              </w:rPr>
            </w:pPr>
            <w:r w:rsidRPr="002460FC">
              <w:rPr>
                <w:i/>
                <w:iCs/>
                <w:szCs w:val="20"/>
              </w:rPr>
              <w:t xml:space="preserve">1. </w:t>
            </w:r>
            <w:proofErr w:type="gramStart"/>
            <w:r w:rsidRPr="002460FC">
              <w:rPr>
                <w:i/>
                <w:iCs/>
                <w:szCs w:val="20"/>
              </w:rPr>
              <w:t>Usually</w:t>
            </w:r>
            <w:proofErr w:type="gramEnd"/>
            <w:r w:rsidRPr="002460FC">
              <w:rPr>
                <w:i/>
                <w:iCs/>
                <w:szCs w:val="20"/>
              </w:rPr>
              <w:t xml:space="preserve"> the public holidays or a selection of the public holidays, or certain religious holidays.</w:t>
            </w:r>
          </w:p>
          <w:p w14:paraId="17187683" w14:textId="77777777" w:rsidR="00D93E60" w:rsidRPr="002460FC" w:rsidRDefault="00D93E60" w:rsidP="004D0FBA">
            <w:pPr>
              <w:pStyle w:val="NormalProForma"/>
              <w:jc w:val="left"/>
              <w:rPr>
                <w:rFonts w:cs="Calibri"/>
                <w:szCs w:val="20"/>
              </w:rPr>
            </w:pPr>
            <w:r w:rsidRPr="002460FC">
              <w:rPr>
                <w:i/>
                <w:iCs/>
                <w:szCs w:val="20"/>
              </w:rPr>
              <w:t xml:space="preserve">2. The year-end break, commencing on … and ending on …as proposed by the Bargaining Council of the Civil Engineering Industry (BCCEI) and obtainable from </w:t>
            </w:r>
            <w:hyperlink r:id="rId7" w:history="1">
              <w:r w:rsidRPr="005C2B23">
                <w:rPr>
                  <w:rStyle w:val="Hyperlink"/>
                  <w:i/>
                  <w:iCs/>
                  <w:szCs w:val="20"/>
                </w:rPr>
                <w:t>info@bccei.co.za</w:t>
              </w:r>
            </w:hyperlink>
            <w:r>
              <w:rPr>
                <w:i/>
                <w:iCs/>
                <w:szCs w:val="20"/>
              </w:rPr>
              <w:t xml:space="preserve"> .</w:t>
            </w:r>
          </w:p>
        </w:tc>
      </w:tr>
      <w:tr w:rsidR="00D93E60" w:rsidRPr="002460FC" w14:paraId="0251BF86" w14:textId="77777777" w:rsidTr="004D0FBA">
        <w:trPr>
          <w:cantSplit/>
        </w:trPr>
        <w:tc>
          <w:tcPr>
            <w:tcW w:w="1746" w:type="dxa"/>
          </w:tcPr>
          <w:p w14:paraId="7F9EEF3F" w14:textId="77777777" w:rsidR="00D93E60" w:rsidRPr="002460FC" w:rsidRDefault="00D93E60" w:rsidP="004D0FBA">
            <w:pPr>
              <w:pStyle w:val="NormalProForma"/>
              <w:jc w:val="left"/>
              <w:rPr>
                <w:rFonts w:cs="Calibri"/>
                <w:szCs w:val="20"/>
              </w:rPr>
            </w:pPr>
            <w:r w:rsidRPr="002460FC">
              <w:rPr>
                <w:rFonts w:cs="Calibri"/>
                <w:szCs w:val="20"/>
              </w:rPr>
              <w:t>Clause 5.3.1</w:t>
            </w:r>
          </w:p>
        </w:tc>
        <w:tc>
          <w:tcPr>
            <w:tcW w:w="4423" w:type="dxa"/>
          </w:tcPr>
          <w:p w14:paraId="0F4D45F7" w14:textId="77777777" w:rsidR="00D93E60" w:rsidRPr="002460FC" w:rsidRDefault="00D93E60" w:rsidP="004D0FBA">
            <w:pPr>
              <w:pStyle w:val="NormalProForma"/>
              <w:jc w:val="left"/>
              <w:rPr>
                <w:rFonts w:cs="Calibri"/>
                <w:szCs w:val="20"/>
              </w:rPr>
            </w:pPr>
            <w:r w:rsidRPr="002460FC">
              <w:rPr>
                <w:rFonts w:cs="Calibri"/>
                <w:szCs w:val="20"/>
              </w:rPr>
              <w:t>The documentation required before commencing with the Works are:</w:t>
            </w:r>
          </w:p>
          <w:p w14:paraId="2281D4CC" w14:textId="77777777" w:rsidR="00D93E60" w:rsidRPr="002460FC" w:rsidRDefault="00D93E60" w:rsidP="00D93E60">
            <w:pPr>
              <w:pStyle w:val="NormalProForma"/>
              <w:numPr>
                <w:ilvl w:val="0"/>
                <w:numId w:val="31"/>
              </w:numPr>
              <w:ind w:left="274" w:hanging="274"/>
              <w:jc w:val="left"/>
              <w:rPr>
                <w:rFonts w:cs="Calibri"/>
                <w:color w:val="000000"/>
                <w:szCs w:val="20"/>
              </w:rPr>
            </w:pPr>
            <w:r w:rsidRPr="002460FC">
              <w:rPr>
                <w:rFonts w:cs="Calibri"/>
                <w:color w:val="000000"/>
                <w:szCs w:val="20"/>
              </w:rPr>
              <w:t>Health and Safety Plan (Refer to Clause 4.3)</w:t>
            </w:r>
          </w:p>
          <w:p w14:paraId="69CD5532" w14:textId="77777777" w:rsidR="00D93E60" w:rsidRPr="002460FC" w:rsidRDefault="00D93E60" w:rsidP="00D93E60">
            <w:pPr>
              <w:pStyle w:val="NormalProForma"/>
              <w:numPr>
                <w:ilvl w:val="0"/>
                <w:numId w:val="31"/>
              </w:numPr>
              <w:ind w:left="274" w:hanging="274"/>
              <w:jc w:val="left"/>
              <w:rPr>
                <w:rFonts w:cs="Calibri"/>
                <w:color w:val="000000"/>
                <w:szCs w:val="20"/>
              </w:rPr>
            </w:pPr>
            <w:r w:rsidRPr="002460FC">
              <w:rPr>
                <w:rFonts w:cs="Calibri"/>
                <w:color w:val="000000"/>
                <w:szCs w:val="20"/>
              </w:rPr>
              <w:t>Initial programme (Refer to Clause 5.6.1)</w:t>
            </w:r>
          </w:p>
          <w:p w14:paraId="054A5D1F" w14:textId="77777777" w:rsidR="00D93E60" w:rsidRPr="002460FC" w:rsidRDefault="00D93E60" w:rsidP="00D93E60">
            <w:pPr>
              <w:pStyle w:val="NormalProForma"/>
              <w:numPr>
                <w:ilvl w:val="0"/>
                <w:numId w:val="31"/>
              </w:numPr>
              <w:ind w:left="274" w:hanging="274"/>
              <w:jc w:val="left"/>
              <w:rPr>
                <w:rFonts w:cs="Calibri"/>
                <w:color w:val="000000"/>
                <w:szCs w:val="20"/>
              </w:rPr>
            </w:pPr>
            <w:r w:rsidRPr="002460FC">
              <w:rPr>
                <w:rFonts w:cs="Calibri"/>
                <w:color w:val="000000"/>
                <w:szCs w:val="20"/>
              </w:rPr>
              <w:t>Security (Refer to Clause 6.2.1)</w:t>
            </w:r>
          </w:p>
          <w:p w14:paraId="10E32EB4" w14:textId="77777777" w:rsidR="00D93E60" w:rsidRPr="002460FC" w:rsidRDefault="00D93E60" w:rsidP="00D93E60">
            <w:pPr>
              <w:pStyle w:val="NormalProForma"/>
              <w:numPr>
                <w:ilvl w:val="0"/>
                <w:numId w:val="31"/>
              </w:numPr>
              <w:ind w:left="274" w:hanging="274"/>
              <w:jc w:val="left"/>
              <w:rPr>
                <w:rFonts w:cs="Calibri"/>
                <w:color w:val="000000"/>
                <w:szCs w:val="20"/>
              </w:rPr>
            </w:pPr>
            <w:r w:rsidRPr="002460FC">
              <w:rPr>
                <w:rFonts w:cs="Calibri"/>
                <w:color w:val="000000"/>
                <w:szCs w:val="20"/>
              </w:rPr>
              <w:t xml:space="preserve">Insurance (Refer to Clause 8.6.1) </w:t>
            </w:r>
          </w:p>
          <w:p w14:paraId="76836AF5" w14:textId="77777777" w:rsidR="00D93E60" w:rsidRPr="00E43E66" w:rsidRDefault="00D93E60" w:rsidP="00D93E60">
            <w:pPr>
              <w:pStyle w:val="NormalProForma"/>
              <w:numPr>
                <w:ilvl w:val="0"/>
                <w:numId w:val="31"/>
              </w:numPr>
              <w:ind w:left="274" w:hanging="274"/>
              <w:jc w:val="left"/>
              <w:rPr>
                <w:rFonts w:cs="Calibri"/>
                <w:color w:val="000000"/>
                <w:szCs w:val="20"/>
              </w:rPr>
            </w:pPr>
            <w:r w:rsidRPr="002460FC">
              <w:rPr>
                <w:rFonts w:cs="Calibri"/>
                <w:i/>
                <w:iCs/>
                <w:color w:val="000000"/>
                <w:szCs w:val="20"/>
              </w:rPr>
              <w:t>… Other requirements</w:t>
            </w:r>
          </w:p>
        </w:tc>
        <w:tc>
          <w:tcPr>
            <w:tcW w:w="2847" w:type="dxa"/>
          </w:tcPr>
          <w:p w14:paraId="2AAB225B" w14:textId="77777777" w:rsidR="00D93E60" w:rsidRPr="002460FC" w:rsidRDefault="00D93E60" w:rsidP="004D0FBA">
            <w:pPr>
              <w:pStyle w:val="NormalProForma"/>
              <w:jc w:val="left"/>
              <w:rPr>
                <w:rFonts w:cs="Calibri"/>
                <w:szCs w:val="20"/>
              </w:rPr>
            </w:pPr>
          </w:p>
        </w:tc>
      </w:tr>
      <w:tr w:rsidR="00D93E60" w:rsidRPr="002460FC" w14:paraId="41C747A5" w14:textId="77777777" w:rsidTr="004D0FBA">
        <w:trPr>
          <w:cantSplit/>
        </w:trPr>
        <w:tc>
          <w:tcPr>
            <w:tcW w:w="1746" w:type="dxa"/>
          </w:tcPr>
          <w:p w14:paraId="152D2F94" w14:textId="77777777" w:rsidR="00D93E60" w:rsidRPr="002460FC" w:rsidRDefault="00D93E60" w:rsidP="004D0FBA">
            <w:pPr>
              <w:pStyle w:val="NormalProForma"/>
              <w:keepNext/>
              <w:jc w:val="left"/>
              <w:rPr>
                <w:rFonts w:cs="Calibri"/>
                <w:szCs w:val="20"/>
              </w:rPr>
            </w:pPr>
            <w:r w:rsidRPr="002460FC">
              <w:rPr>
                <w:rFonts w:cs="Calibri"/>
                <w:szCs w:val="20"/>
              </w:rPr>
              <w:t>Clause 5.3.2</w:t>
            </w:r>
          </w:p>
        </w:tc>
        <w:tc>
          <w:tcPr>
            <w:tcW w:w="4423" w:type="dxa"/>
          </w:tcPr>
          <w:p w14:paraId="01870794" w14:textId="77777777" w:rsidR="00D93E60" w:rsidRPr="002460FC" w:rsidRDefault="00D93E60" w:rsidP="004D0FBA">
            <w:pPr>
              <w:pStyle w:val="NormalProForma"/>
              <w:keepNext/>
              <w:jc w:val="left"/>
              <w:rPr>
                <w:rFonts w:cs="Calibri"/>
                <w:szCs w:val="20"/>
              </w:rPr>
            </w:pPr>
            <w:r w:rsidRPr="002460FC">
              <w:rPr>
                <w:rFonts w:cs="Calibri"/>
                <w:szCs w:val="20"/>
              </w:rPr>
              <w:t>The time to submit the documentation required before commencement of the Works is</w:t>
            </w:r>
            <w:r>
              <w:rPr>
                <w:rFonts w:cs="Calibri"/>
                <w:szCs w:val="20"/>
              </w:rPr>
              <w:t xml:space="preserve"> …… days.</w:t>
            </w:r>
          </w:p>
        </w:tc>
        <w:tc>
          <w:tcPr>
            <w:tcW w:w="2847" w:type="dxa"/>
          </w:tcPr>
          <w:p w14:paraId="343A75D5" w14:textId="77777777" w:rsidR="00D93E60" w:rsidRPr="002460FC" w:rsidRDefault="00D93E60" w:rsidP="004D0FBA">
            <w:pPr>
              <w:pStyle w:val="NormalProForma"/>
              <w:keepNext/>
              <w:jc w:val="left"/>
              <w:rPr>
                <w:rFonts w:cs="Calibri"/>
                <w:szCs w:val="20"/>
              </w:rPr>
            </w:pPr>
          </w:p>
        </w:tc>
      </w:tr>
      <w:tr w:rsidR="00D93E60" w:rsidRPr="002460FC" w14:paraId="46DD1EF3" w14:textId="77777777" w:rsidTr="004D0FBA">
        <w:trPr>
          <w:cantSplit/>
        </w:trPr>
        <w:tc>
          <w:tcPr>
            <w:tcW w:w="9016" w:type="dxa"/>
            <w:gridSpan w:val="3"/>
          </w:tcPr>
          <w:p w14:paraId="15144D10" w14:textId="77777777" w:rsidR="00D93E60" w:rsidRPr="002460FC" w:rsidRDefault="00D93E60" w:rsidP="004D0FBA">
            <w:pPr>
              <w:pStyle w:val="NormalProForma"/>
              <w:jc w:val="left"/>
              <w:rPr>
                <w:rFonts w:cs="Calibri"/>
                <w:szCs w:val="20"/>
              </w:rPr>
            </w:pPr>
            <w:r w:rsidRPr="002460FC">
              <w:rPr>
                <w:i/>
                <w:iCs/>
                <w:szCs w:val="20"/>
              </w:rPr>
              <w:t>A reasonable time is 28 days.</w:t>
            </w:r>
          </w:p>
        </w:tc>
      </w:tr>
      <w:tr w:rsidR="00D93E60" w:rsidRPr="002460FC" w14:paraId="2B9A3079" w14:textId="77777777" w:rsidTr="004D0FBA">
        <w:trPr>
          <w:cantSplit/>
        </w:trPr>
        <w:tc>
          <w:tcPr>
            <w:tcW w:w="1746" w:type="dxa"/>
          </w:tcPr>
          <w:p w14:paraId="2BF93CB3" w14:textId="77777777" w:rsidR="00D93E60" w:rsidRPr="002460FC" w:rsidRDefault="00D93E60" w:rsidP="004D0FBA">
            <w:pPr>
              <w:pStyle w:val="NormalProForma"/>
              <w:keepNext/>
              <w:jc w:val="left"/>
              <w:rPr>
                <w:rFonts w:cs="Calibri"/>
                <w:szCs w:val="20"/>
              </w:rPr>
            </w:pPr>
            <w:r w:rsidRPr="002460FC">
              <w:rPr>
                <w:rFonts w:cs="Calibri"/>
                <w:szCs w:val="20"/>
              </w:rPr>
              <w:t>Clause 5.13.1</w:t>
            </w:r>
          </w:p>
        </w:tc>
        <w:tc>
          <w:tcPr>
            <w:tcW w:w="4423" w:type="dxa"/>
          </w:tcPr>
          <w:p w14:paraId="139A7280" w14:textId="77777777" w:rsidR="00D93E60" w:rsidRPr="002460FC" w:rsidRDefault="00D93E60" w:rsidP="004D0FBA">
            <w:pPr>
              <w:pStyle w:val="NormalProForma"/>
              <w:keepNext/>
              <w:jc w:val="left"/>
              <w:rPr>
                <w:rFonts w:cs="Calibri"/>
                <w:szCs w:val="20"/>
              </w:rPr>
            </w:pPr>
            <w:r w:rsidRPr="002460FC">
              <w:rPr>
                <w:rFonts w:cs="Calibri"/>
                <w:szCs w:val="20"/>
              </w:rPr>
              <w:t>The penalty for failing to complete the Works is</w:t>
            </w:r>
            <w:r>
              <w:rPr>
                <w:rFonts w:cs="Calibri"/>
                <w:szCs w:val="20"/>
              </w:rPr>
              <w:t xml:space="preserve"> R.…</w:t>
            </w:r>
            <w:proofErr w:type="gramStart"/>
            <w:r>
              <w:rPr>
                <w:rFonts w:cs="Calibri"/>
                <w:szCs w:val="20"/>
              </w:rPr>
              <w:t>…..</w:t>
            </w:r>
            <w:proofErr w:type="gramEnd"/>
            <w:r>
              <w:rPr>
                <w:rFonts w:cs="Calibri"/>
                <w:szCs w:val="20"/>
              </w:rPr>
              <w:t xml:space="preserve"> per day.</w:t>
            </w:r>
          </w:p>
        </w:tc>
        <w:tc>
          <w:tcPr>
            <w:tcW w:w="2847" w:type="dxa"/>
          </w:tcPr>
          <w:p w14:paraId="27275951" w14:textId="77777777" w:rsidR="00D93E60" w:rsidRPr="002460FC" w:rsidRDefault="00D93E60" w:rsidP="004D0FBA">
            <w:pPr>
              <w:pStyle w:val="NormalProForma"/>
              <w:keepNext/>
              <w:jc w:val="left"/>
              <w:rPr>
                <w:rFonts w:cs="Calibri"/>
                <w:szCs w:val="20"/>
              </w:rPr>
            </w:pPr>
            <w:r w:rsidRPr="002460FC">
              <w:rPr>
                <w:rFonts w:cs="Calibri"/>
                <w:szCs w:val="20"/>
              </w:rPr>
              <w:t xml:space="preserve">R </w:t>
            </w:r>
          </w:p>
        </w:tc>
      </w:tr>
      <w:tr w:rsidR="00D93E60" w:rsidRPr="002460FC" w14:paraId="6F6ACB93" w14:textId="77777777" w:rsidTr="004D0FBA">
        <w:trPr>
          <w:cantSplit/>
        </w:trPr>
        <w:tc>
          <w:tcPr>
            <w:tcW w:w="9016" w:type="dxa"/>
            <w:gridSpan w:val="3"/>
          </w:tcPr>
          <w:p w14:paraId="554266B3" w14:textId="77777777" w:rsidR="00D93E60" w:rsidRPr="002460FC" w:rsidRDefault="00D93E60" w:rsidP="004D0FBA">
            <w:pPr>
              <w:pStyle w:val="NormalProForma"/>
              <w:jc w:val="left"/>
              <w:rPr>
                <w:rFonts w:cs="Calibri"/>
                <w:szCs w:val="20"/>
              </w:rPr>
            </w:pPr>
            <w:r w:rsidRPr="002460FC">
              <w:rPr>
                <w:i/>
                <w:iCs/>
                <w:szCs w:val="20"/>
              </w:rPr>
              <w:t>Monetary value per day. Or, if completion in portions is required</w:t>
            </w:r>
            <w:r>
              <w:rPr>
                <w:i/>
                <w:iCs/>
                <w:szCs w:val="20"/>
              </w:rPr>
              <w:t>. State whether the penalty excludes or includes VAT.</w:t>
            </w:r>
          </w:p>
        </w:tc>
      </w:tr>
      <w:tr w:rsidR="00D93E60" w:rsidRPr="002460FC" w14:paraId="656358EA" w14:textId="77777777" w:rsidTr="004D0FBA">
        <w:trPr>
          <w:cantSplit/>
        </w:trPr>
        <w:tc>
          <w:tcPr>
            <w:tcW w:w="1746" w:type="dxa"/>
          </w:tcPr>
          <w:p w14:paraId="6F10AB7A" w14:textId="77777777" w:rsidR="00D93E60" w:rsidRPr="002460FC" w:rsidRDefault="00D93E60" w:rsidP="004D0FBA">
            <w:pPr>
              <w:pStyle w:val="NormalProForma"/>
              <w:jc w:val="left"/>
              <w:rPr>
                <w:rFonts w:cs="Calibri"/>
                <w:szCs w:val="20"/>
              </w:rPr>
            </w:pPr>
          </w:p>
        </w:tc>
        <w:tc>
          <w:tcPr>
            <w:tcW w:w="4423" w:type="dxa"/>
          </w:tcPr>
          <w:p w14:paraId="6D8F68DE" w14:textId="77777777" w:rsidR="00D93E60" w:rsidRPr="002460FC" w:rsidRDefault="00D93E60" w:rsidP="004D0FBA">
            <w:pPr>
              <w:pStyle w:val="NormalProForma"/>
              <w:jc w:val="left"/>
              <w:rPr>
                <w:rFonts w:cs="Calibri"/>
                <w:szCs w:val="20"/>
              </w:rPr>
            </w:pPr>
            <w:r w:rsidRPr="002460FC">
              <w:rPr>
                <w:rFonts w:cs="Calibri"/>
                <w:szCs w:val="20"/>
              </w:rPr>
              <w:t>The penalty for failing to complete Portion 1, as set out in the Scope of Work, is</w:t>
            </w:r>
            <w:r>
              <w:rPr>
                <w:rFonts w:cs="Calibri"/>
                <w:szCs w:val="20"/>
              </w:rPr>
              <w:t xml:space="preserve">: </w:t>
            </w:r>
          </w:p>
          <w:p w14:paraId="31B70F1A" w14:textId="77777777" w:rsidR="00D93E60" w:rsidRPr="002460FC" w:rsidRDefault="00D93E60" w:rsidP="004D0FBA">
            <w:pPr>
              <w:pStyle w:val="NormalProForma"/>
              <w:jc w:val="left"/>
              <w:rPr>
                <w:rFonts w:cs="Calibri"/>
                <w:szCs w:val="20"/>
              </w:rPr>
            </w:pPr>
            <w:r w:rsidRPr="002460FC">
              <w:rPr>
                <w:rFonts w:cs="Calibri"/>
                <w:szCs w:val="20"/>
              </w:rPr>
              <w:t>Portion 2</w:t>
            </w:r>
            <w:r>
              <w:rPr>
                <w:rFonts w:cs="Calibri"/>
                <w:szCs w:val="20"/>
              </w:rPr>
              <w:t>,</w:t>
            </w:r>
            <w:r w:rsidRPr="002460FC">
              <w:rPr>
                <w:rFonts w:cs="Calibri"/>
                <w:szCs w:val="20"/>
              </w:rPr>
              <w:t xml:space="preserve"> etc.</w:t>
            </w:r>
          </w:p>
          <w:p w14:paraId="56CB1510" w14:textId="77777777" w:rsidR="00D93E60" w:rsidRPr="002460FC" w:rsidRDefault="00D93E60" w:rsidP="004D0FBA">
            <w:pPr>
              <w:pStyle w:val="NormalProForma"/>
              <w:jc w:val="left"/>
              <w:rPr>
                <w:rFonts w:cs="Calibri"/>
                <w:szCs w:val="20"/>
              </w:rPr>
            </w:pPr>
            <w:r w:rsidRPr="002460FC">
              <w:rPr>
                <w:rFonts w:cs="Calibri"/>
                <w:szCs w:val="20"/>
              </w:rPr>
              <w:t xml:space="preserve">The penalty for failing to complete the whole of the </w:t>
            </w:r>
            <w:r>
              <w:rPr>
                <w:rFonts w:cs="Calibri"/>
                <w:szCs w:val="20"/>
              </w:rPr>
              <w:t>W</w:t>
            </w:r>
            <w:r w:rsidRPr="002460FC">
              <w:rPr>
                <w:rFonts w:cs="Calibri"/>
                <w:szCs w:val="20"/>
              </w:rPr>
              <w:t xml:space="preserve">orks is </w:t>
            </w:r>
            <w:r>
              <w:rPr>
                <w:rFonts w:cs="Calibri"/>
                <w:szCs w:val="20"/>
              </w:rPr>
              <w:t>R……</w:t>
            </w:r>
            <w:proofErr w:type="gramStart"/>
            <w:r>
              <w:rPr>
                <w:rFonts w:cs="Calibri"/>
                <w:szCs w:val="20"/>
              </w:rPr>
              <w:t>…..</w:t>
            </w:r>
            <w:proofErr w:type="gramEnd"/>
            <w:r>
              <w:rPr>
                <w:rFonts w:cs="Calibri"/>
                <w:szCs w:val="20"/>
              </w:rPr>
              <w:t xml:space="preserve"> per day.</w:t>
            </w:r>
          </w:p>
        </w:tc>
        <w:tc>
          <w:tcPr>
            <w:tcW w:w="2847" w:type="dxa"/>
          </w:tcPr>
          <w:p w14:paraId="47F3DEA1" w14:textId="77777777" w:rsidR="00D93E60" w:rsidRDefault="00D93E60" w:rsidP="004D0FBA">
            <w:pPr>
              <w:pStyle w:val="NormalProForma"/>
              <w:jc w:val="left"/>
              <w:rPr>
                <w:rFonts w:cs="Calibri"/>
                <w:szCs w:val="20"/>
              </w:rPr>
            </w:pPr>
          </w:p>
          <w:p w14:paraId="71B09BD4" w14:textId="77777777" w:rsidR="00D93E60" w:rsidRPr="002460FC" w:rsidRDefault="00D93E60" w:rsidP="004D0FBA">
            <w:pPr>
              <w:pStyle w:val="NormalProForma"/>
              <w:jc w:val="left"/>
              <w:rPr>
                <w:rFonts w:cs="Calibri"/>
                <w:szCs w:val="20"/>
              </w:rPr>
            </w:pPr>
            <w:r w:rsidRPr="002460FC">
              <w:rPr>
                <w:rFonts w:cs="Calibri"/>
                <w:szCs w:val="20"/>
              </w:rPr>
              <w:t>R</w:t>
            </w:r>
          </w:p>
          <w:p w14:paraId="1F570FF3" w14:textId="77777777" w:rsidR="00D93E60" w:rsidRPr="002460FC" w:rsidRDefault="00D93E60" w:rsidP="004D0FBA">
            <w:pPr>
              <w:pStyle w:val="NormalProForma"/>
              <w:jc w:val="left"/>
              <w:rPr>
                <w:rFonts w:cs="Calibri"/>
                <w:szCs w:val="20"/>
              </w:rPr>
            </w:pPr>
            <w:r w:rsidRPr="002460FC">
              <w:rPr>
                <w:rFonts w:cs="Calibri"/>
                <w:szCs w:val="20"/>
              </w:rPr>
              <w:t>R</w:t>
            </w:r>
          </w:p>
          <w:p w14:paraId="6A0BA189" w14:textId="77777777" w:rsidR="00D93E60" w:rsidRDefault="00D93E60" w:rsidP="004D0FBA">
            <w:pPr>
              <w:pStyle w:val="NormalProForma"/>
              <w:jc w:val="left"/>
              <w:rPr>
                <w:rFonts w:cs="Calibri"/>
                <w:szCs w:val="20"/>
              </w:rPr>
            </w:pPr>
          </w:p>
          <w:p w14:paraId="5B40F0D1" w14:textId="77777777" w:rsidR="00D93E60" w:rsidRPr="002460FC" w:rsidRDefault="00D93E60" w:rsidP="004D0FBA">
            <w:pPr>
              <w:pStyle w:val="NormalProForma"/>
              <w:jc w:val="left"/>
              <w:rPr>
                <w:rFonts w:cs="Calibri"/>
                <w:szCs w:val="20"/>
              </w:rPr>
            </w:pPr>
            <w:r w:rsidRPr="002460FC">
              <w:rPr>
                <w:rFonts w:cs="Calibri"/>
                <w:szCs w:val="20"/>
              </w:rPr>
              <w:t>R</w:t>
            </w:r>
          </w:p>
        </w:tc>
      </w:tr>
      <w:tr w:rsidR="00D93E60" w:rsidRPr="002460FC" w14:paraId="76148567" w14:textId="77777777" w:rsidTr="004D0FBA">
        <w:trPr>
          <w:cantSplit/>
        </w:trPr>
        <w:tc>
          <w:tcPr>
            <w:tcW w:w="1746" w:type="dxa"/>
          </w:tcPr>
          <w:p w14:paraId="2F5704CA" w14:textId="77777777" w:rsidR="00D93E60" w:rsidRPr="002460FC" w:rsidRDefault="00D93E60" w:rsidP="004D0FBA">
            <w:pPr>
              <w:pStyle w:val="NormalProForma"/>
              <w:keepNext/>
              <w:jc w:val="left"/>
              <w:rPr>
                <w:rFonts w:cs="Calibri"/>
                <w:szCs w:val="20"/>
              </w:rPr>
            </w:pPr>
            <w:r w:rsidRPr="002460FC">
              <w:rPr>
                <w:rFonts w:cs="Calibri"/>
                <w:szCs w:val="20"/>
              </w:rPr>
              <w:t>Clause 5.14.1</w:t>
            </w:r>
          </w:p>
        </w:tc>
        <w:tc>
          <w:tcPr>
            <w:tcW w:w="4423" w:type="dxa"/>
          </w:tcPr>
          <w:p w14:paraId="385F95EC" w14:textId="77777777" w:rsidR="00D93E60" w:rsidRPr="002460FC" w:rsidRDefault="00D93E60" w:rsidP="004D0FBA">
            <w:pPr>
              <w:pStyle w:val="NormalProForma"/>
              <w:keepNext/>
              <w:jc w:val="left"/>
              <w:rPr>
                <w:rFonts w:cs="Calibri"/>
                <w:szCs w:val="20"/>
              </w:rPr>
            </w:pPr>
            <w:r w:rsidRPr="002460FC">
              <w:rPr>
                <w:rFonts w:cs="Calibri"/>
                <w:szCs w:val="20"/>
              </w:rPr>
              <w:t>The requirements for achieving Practical Completion are</w:t>
            </w:r>
            <w:r>
              <w:rPr>
                <w:rFonts w:cs="Calibri"/>
                <w:szCs w:val="20"/>
              </w:rPr>
              <w:t xml:space="preserve"> …….</w:t>
            </w:r>
          </w:p>
        </w:tc>
        <w:tc>
          <w:tcPr>
            <w:tcW w:w="2847" w:type="dxa"/>
          </w:tcPr>
          <w:p w14:paraId="46073EB9" w14:textId="77777777" w:rsidR="00D93E60" w:rsidRPr="002460FC" w:rsidRDefault="00D93E60" w:rsidP="004D0FBA">
            <w:pPr>
              <w:pStyle w:val="NormalProForma"/>
              <w:keepNext/>
              <w:jc w:val="left"/>
              <w:rPr>
                <w:rFonts w:cs="Calibri"/>
                <w:szCs w:val="20"/>
              </w:rPr>
            </w:pPr>
          </w:p>
          <w:p w14:paraId="1EFE1DB2" w14:textId="77777777" w:rsidR="00D93E60" w:rsidRPr="002460FC" w:rsidRDefault="00D93E60" w:rsidP="004D0FBA">
            <w:pPr>
              <w:pStyle w:val="NormalProForma"/>
              <w:keepNext/>
              <w:jc w:val="left"/>
              <w:rPr>
                <w:rFonts w:cs="Calibri"/>
                <w:szCs w:val="20"/>
              </w:rPr>
            </w:pPr>
          </w:p>
          <w:p w14:paraId="15C5EB04" w14:textId="77777777" w:rsidR="00D93E60" w:rsidRPr="002460FC" w:rsidRDefault="00D93E60" w:rsidP="004D0FBA">
            <w:pPr>
              <w:pStyle w:val="NormalProForma"/>
              <w:keepNext/>
              <w:jc w:val="left"/>
              <w:rPr>
                <w:rFonts w:cs="Calibri"/>
                <w:szCs w:val="20"/>
              </w:rPr>
            </w:pPr>
          </w:p>
          <w:p w14:paraId="64D5B884" w14:textId="77777777" w:rsidR="00D93E60" w:rsidRPr="002460FC" w:rsidRDefault="00D93E60" w:rsidP="004D0FBA">
            <w:pPr>
              <w:pStyle w:val="NormalProForma"/>
              <w:keepNext/>
              <w:jc w:val="left"/>
              <w:rPr>
                <w:rFonts w:cs="Calibri"/>
                <w:szCs w:val="20"/>
              </w:rPr>
            </w:pPr>
          </w:p>
        </w:tc>
      </w:tr>
      <w:tr w:rsidR="00D93E60" w:rsidRPr="002460FC" w14:paraId="0942A3DE" w14:textId="77777777" w:rsidTr="004D0FBA">
        <w:trPr>
          <w:cantSplit/>
        </w:trPr>
        <w:tc>
          <w:tcPr>
            <w:tcW w:w="9016" w:type="dxa"/>
            <w:gridSpan w:val="3"/>
          </w:tcPr>
          <w:p w14:paraId="0C4EBE60" w14:textId="77777777" w:rsidR="00D93E60" w:rsidRPr="002460FC" w:rsidRDefault="00D93E60" w:rsidP="004D0FBA">
            <w:pPr>
              <w:pStyle w:val="NormalProForma"/>
              <w:jc w:val="left"/>
              <w:rPr>
                <w:i/>
                <w:iCs/>
                <w:szCs w:val="20"/>
              </w:rPr>
            </w:pPr>
            <w:r w:rsidRPr="002460FC">
              <w:rPr>
                <w:i/>
                <w:iCs/>
                <w:szCs w:val="20"/>
              </w:rPr>
              <w:t>State all the requirements for the Works to reach a state of readiness, fit for the intended purpose and occupation without danger or undue inconvenience to the Employer.</w:t>
            </w:r>
          </w:p>
          <w:p w14:paraId="43EA2963" w14:textId="77777777" w:rsidR="00D93E60" w:rsidRPr="002460FC" w:rsidRDefault="00D93E60" w:rsidP="004D0FBA">
            <w:pPr>
              <w:pStyle w:val="NormalProForma"/>
              <w:jc w:val="left"/>
              <w:rPr>
                <w:rFonts w:cs="Calibri"/>
                <w:szCs w:val="20"/>
              </w:rPr>
            </w:pPr>
            <w:r w:rsidRPr="002460FC">
              <w:rPr>
                <w:i/>
                <w:iCs/>
                <w:szCs w:val="20"/>
              </w:rPr>
              <w:t>Or, if completion in portions is required:</w:t>
            </w:r>
          </w:p>
        </w:tc>
      </w:tr>
      <w:tr w:rsidR="00D93E60" w:rsidRPr="002460FC" w14:paraId="1F9587EA" w14:textId="77777777" w:rsidTr="004D0FBA">
        <w:trPr>
          <w:cantSplit/>
        </w:trPr>
        <w:tc>
          <w:tcPr>
            <w:tcW w:w="1746" w:type="dxa"/>
          </w:tcPr>
          <w:p w14:paraId="5C953A83" w14:textId="77777777" w:rsidR="00D93E60" w:rsidRPr="002460FC" w:rsidRDefault="00D93E60" w:rsidP="004D0FBA">
            <w:pPr>
              <w:pStyle w:val="NormalProForma"/>
              <w:jc w:val="left"/>
              <w:rPr>
                <w:rFonts w:cs="Calibri"/>
                <w:szCs w:val="20"/>
              </w:rPr>
            </w:pPr>
          </w:p>
        </w:tc>
        <w:tc>
          <w:tcPr>
            <w:tcW w:w="4423" w:type="dxa"/>
          </w:tcPr>
          <w:p w14:paraId="63F29CA3" w14:textId="77777777" w:rsidR="00D93E60" w:rsidRPr="00644C8A" w:rsidRDefault="00D93E60" w:rsidP="004D0FBA">
            <w:pPr>
              <w:pStyle w:val="NormalProForma"/>
              <w:jc w:val="left"/>
            </w:pPr>
            <w:r w:rsidRPr="00644C8A">
              <w:t>The requirements for achieving Practical Completion for Portion 1, as set out in the Scope of Work, are</w:t>
            </w:r>
            <w:r w:rsidRPr="00644C8A">
              <w:rPr>
                <w:rFonts w:ascii="Tahoma" w:hAnsi="Tahoma" w:cs="Tahoma"/>
              </w:rPr>
              <w:t>﻿</w:t>
            </w:r>
            <w:r>
              <w:t xml:space="preserve"> </w:t>
            </w:r>
            <w:r w:rsidRPr="00644C8A">
              <w:t>……</w:t>
            </w:r>
          </w:p>
          <w:p w14:paraId="6D700C61" w14:textId="77777777" w:rsidR="00D93E60" w:rsidRPr="002460FC" w:rsidRDefault="00D93E60" w:rsidP="004D0FBA">
            <w:pPr>
              <w:pStyle w:val="NormalProForma"/>
              <w:jc w:val="left"/>
              <w:rPr>
                <w:rFonts w:cs="Calibri"/>
                <w:szCs w:val="20"/>
              </w:rPr>
            </w:pPr>
            <w:r w:rsidRPr="00644C8A">
              <w:t>Portion 2, etc.</w:t>
            </w:r>
          </w:p>
        </w:tc>
        <w:tc>
          <w:tcPr>
            <w:tcW w:w="2847" w:type="dxa"/>
          </w:tcPr>
          <w:p w14:paraId="7E97C60B" w14:textId="77777777" w:rsidR="00D93E60" w:rsidRPr="002460FC" w:rsidRDefault="00D93E60" w:rsidP="004D0FBA">
            <w:pPr>
              <w:pStyle w:val="NormalProForma"/>
              <w:jc w:val="left"/>
              <w:rPr>
                <w:rFonts w:cs="Calibri"/>
                <w:szCs w:val="20"/>
              </w:rPr>
            </w:pPr>
          </w:p>
        </w:tc>
      </w:tr>
      <w:tr w:rsidR="00D93E60" w:rsidRPr="002460FC" w14:paraId="44352919" w14:textId="77777777" w:rsidTr="004D0FBA">
        <w:trPr>
          <w:cantSplit/>
        </w:trPr>
        <w:tc>
          <w:tcPr>
            <w:tcW w:w="1746" w:type="dxa"/>
          </w:tcPr>
          <w:p w14:paraId="468BCF7C" w14:textId="77777777" w:rsidR="00D93E60" w:rsidRPr="002460FC" w:rsidRDefault="00D93E60" w:rsidP="004D0FBA">
            <w:pPr>
              <w:pStyle w:val="NormalProForma"/>
              <w:keepNext/>
              <w:jc w:val="left"/>
              <w:rPr>
                <w:rFonts w:cs="Calibri"/>
                <w:szCs w:val="20"/>
              </w:rPr>
            </w:pPr>
            <w:r w:rsidRPr="002460FC">
              <w:rPr>
                <w:rFonts w:cs="Calibri"/>
                <w:szCs w:val="20"/>
              </w:rPr>
              <w:lastRenderedPageBreak/>
              <w:t>Clause 5.14.6</w:t>
            </w:r>
          </w:p>
        </w:tc>
        <w:tc>
          <w:tcPr>
            <w:tcW w:w="4423" w:type="dxa"/>
          </w:tcPr>
          <w:p w14:paraId="7CA399B7" w14:textId="77777777" w:rsidR="00D93E60" w:rsidRPr="002460FC" w:rsidRDefault="00D93E60" w:rsidP="004D0FBA">
            <w:pPr>
              <w:pStyle w:val="NormalProForma"/>
              <w:keepNext/>
              <w:jc w:val="left"/>
              <w:rPr>
                <w:rFonts w:cs="Calibri"/>
                <w:szCs w:val="20"/>
              </w:rPr>
            </w:pPr>
            <w:r w:rsidRPr="002460FC">
              <w:rPr>
                <w:rFonts w:cs="Calibri"/>
                <w:szCs w:val="20"/>
              </w:rPr>
              <w:t>The work and/or rectification of certain defects and/or the clearing of the Site that may be completed by a later date than the date of the Certificate of Completion shall be the following</w:t>
            </w:r>
            <w:r>
              <w:rPr>
                <w:rFonts w:cs="Calibri"/>
                <w:szCs w:val="20"/>
              </w:rPr>
              <w:t>:</w:t>
            </w:r>
          </w:p>
        </w:tc>
        <w:tc>
          <w:tcPr>
            <w:tcW w:w="2847" w:type="dxa"/>
          </w:tcPr>
          <w:p w14:paraId="2B4D013C" w14:textId="77777777" w:rsidR="00D93E60" w:rsidRPr="002460FC" w:rsidRDefault="00D93E60" w:rsidP="004D0FBA">
            <w:pPr>
              <w:pStyle w:val="NormalProForma"/>
              <w:keepNext/>
              <w:jc w:val="left"/>
              <w:rPr>
                <w:rFonts w:cs="Calibri"/>
                <w:szCs w:val="20"/>
              </w:rPr>
            </w:pPr>
          </w:p>
        </w:tc>
      </w:tr>
      <w:tr w:rsidR="00D93E60" w:rsidRPr="002460FC" w14:paraId="49B884B1" w14:textId="77777777" w:rsidTr="004D0FBA">
        <w:trPr>
          <w:cantSplit/>
        </w:trPr>
        <w:tc>
          <w:tcPr>
            <w:tcW w:w="9016" w:type="dxa"/>
            <w:gridSpan w:val="3"/>
          </w:tcPr>
          <w:p w14:paraId="467676CE" w14:textId="77777777" w:rsidR="00D93E60" w:rsidRPr="002460FC" w:rsidRDefault="00D93E60" w:rsidP="004D0FBA">
            <w:pPr>
              <w:pStyle w:val="NormalProForma"/>
              <w:jc w:val="left"/>
              <w:rPr>
                <w:rFonts w:cs="Calibri"/>
                <w:szCs w:val="20"/>
              </w:rPr>
            </w:pPr>
            <w:r>
              <w:rPr>
                <w:i/>
                <w:szCs w:val="20"/>
              </w:rPr>
              <w:t>F</w:t>
            </w:r>
            <w:r w:rsidRPr="002460FC">
              <w:rPr>
                <w:i/>
                <w:szCs w:val="20"/>
              </w:rPr>
              <w:t>or example</w:t>
            </w:r>
            <w:r>
              <w:rPr>
                <w:i/>
                <w:szCs w:val="20"/>
              </w:rPr>
              <w:t>,</w:t>
            </w:r>
            <w:r w:rsidRPr="002460FC">
              <w:rPr>
                <w:i/>
                <w:szCs w:val="20"/>
              </w:rPr>
              <w:t xml:space="preserve"> establishing vegetation when the weather permits.</w:t>
            </w:r>
          </w:p>
        </w:tc>
      </w:tr>
      <w:tr w:rsidR="00D93E60" w:rsidRPr="002460FC" w14:paraId="41FD0461" w14:textId="77777777" w:rsidTr="004D0FBA">
        <w:trPr>
          <w:cantSplit/>
        </w:trPr>
        <w:tc>
          <w:tcPr>
            <w:tcW w:w="1746" w:type="dxa"/>
          </w:tcPr>
          <w:p w14:paraId="46C75B8F" w14:textId="77777777" w:rsidR="00D93E60" w:rsidRPr="002460FC" w:rsidRDefault="00D93E60" w:rsidP="004D0FBA">
            <w:pPr>
              <w:pStyle w:val="NormalProForma"/>
              <w:keepNext/>
              <w:jc w:val="left"/>
              <w:rPr>
                <w:rFonts w:cs="Calibri"/>
                <w:szCs w:val="20"/>
              </w:rPr>
            </w:pPr>
            <w:r w:rsidRPr="002460FC">
              <w:rPr>
                <w:rFonts w:cs="Calibri"/>
                <w:szCs w:val="20"/>
              </w:rPr>
              <w:t>Clause 5.16.3</w:t>
            </w:r>
          </w:p>
        </w:tc>
        <w:tc>
          <w:tcPr>
            <w:tcW w:w="4423" w:type="dxa"/>
          </w:tcPr>
          <w:p w14:paraId="69104DF2" w14:textId="77777777" w:rsidR="00D93E60" w:rsidRPr="002460FC" w:rsidRDefault="00D93E60" w:rsidP="004D0FBA">
            <w:pPr>
              <w:pStyle w:val="NormalProForma"/>
              <w:keepNext/>
              <w:jc w:val="left"/>
              <w:rPr>
                <w:rFonts w:cs="Calibri"/>
                <w:szCs w:val="20"/>
              </w:rPr>
            </w:pPr>
            <w:r w:rsidRPr="002460FC">
              <w:rPr>
                <w:rFonts w:cs="Calibri"/>
                <w:szCs w:val="20"/>
              </w:rPr>
              <w:t xml:space="preserve">The latent defects liability period is </w:t>
            </w:r>
            <w:r>
              <w:rPr>
                <w:rFonts w:cs="Calibri"/>
                <w:szCs w:val="20"/>
              </w:rPr>
              <w:t>……</w:t>
            </w:r>
          </w:p>
        </w:tc>
        <w:tc>
          <w:tcPr>
            <w:tcW w:w="2847" w:type="dxa"/>
          </w:tcPr>
          <w:p w14:paraId="318B2451" w14:textId="77777777" w:rsidR="00D93E60" w:rsidRPr="002460FC" w:rsidRDefault="00D93E60" w:rsidP="004D0FBA">
            <w:pPr>
              <w:pStyle w:val="NormalProForma"/>
              <w:keepNext/>
              <w:jc w:val="left"/>
              <w:rPr>
                <w:rFonts w:cs="Calibri"/>
                <w:szCs w:val="20"/>
              </w:rPr>
            </w:pPr>
          </w:p>
        </w:tc>
      </w:tr>
      <w:tr w:rsidR="00D93E60" w:rsidRPr="002460FC" w14:paraId="19B32A13" w14:textId="77777777" w:rsidTr="004D0FBA">
        <w:trPr>
          <w:cantSplit/>
        </w:trPr>
        <w:tc>
          <w:tcPr>
            <w:tcW w:w="9016" w:type="dxa"/>
            <w:gridSpan w:val="3"/>
          </w:tcPr>
          <w:p w14:paraId="229DC59F" w14:textId="77777777" w:rsidR="00D93E60" w:rsidRPr="002460FC" w:rsidRDefault="00D93E60" w:rsidP="004D0FBA">
            <w:pPr>
              <w:pStyle w:val="NormalProForma"/>
              <w:jc w:val="left"/>
              <w:rPr>
                <w:rFonts w:cs="Calibri"/>
                <w:szCs w:val="20"/>
              </w:rPr>
            </w:pPr>
            <w:proofErr w:type="gramStart"/>
            <w:r w:rsidRPr="002460FC">
              <w:rPr>
                <w:i/>
                <w:iCs/>
                <w:szCs w:val="20"/>
              </w:rPr>
              <w:t>Usually</w:t>
            </w:r>
            <w:proofErr w:type="gramEnd"/>
            <w:r w:rsidRPr="002460FC">
              <w:rPr>
                <w:i/>
                <w:iCs/>
                <w:szCs w:val="20"/>
              </w:rPr>
              <w:t xml:space="preserve"> 10 years for civil engineering works, 5 years for building works</w:t>
            </w:r>
            <w:r>
              <w:rPr>
                <w:i/>
                <w:iCs/>
                <w:szCs w:val="20"/>
              </w:rPr>
              <w:t>,</w:t>
            </w:r>
            <w:r w:rsidRPr="002460FC">
              <w:rPr>
                <w:i/>
                <w:iCs/>
                <w:szCs w:val="20"/>
              </w:rPr>
              <w:t xml:space="preserve"> but shorter for certain electrical and mechanical engineering works.</w:t>
            </w:r>
          </w:p>
        </w:tc>
      </w:tr>
      <w:tr w:rsidR="00D93E60" w:rsidRPr="002460FC" w14:paraId="31F3DD52" w14:textId="77777777" w:rsidTr="004D0FBA">
        <w:trPr>
          <w:cantSplit/>
        </w:trPr>
        <w:tc>
          <w:tcPr>
            <w:tcW w:w="1746" w:type="dxa"/>
          </w:tcPr>
          <w:p w14:paraId="0961CF0E" w14:textId="77777777" w:rsidR="00D93E60" w:rsidRPr="002460FC" w:rsidRDefault="00D93E60" w:rsidP="004D0FBA">
            <w:pPr>
              <w:pStyle w:val="NormalProForma"/>
              <w:keepNext/>
              <w:jc w:val="left"/>
              <w:rPr>
                <w:rFonts w:cs="Calibri"/>
                <w:szCs w:val="20"/>
              </w:rPr>
            </w:pPr>
            <w:r w:rsidRPr="002460FC">
              <w:rPr>
                <w:rFonts w:cs="Calibri"/>
                <w:color w:val="000000"/>
                <w:szCs w:val="20"/>
              </w:rPr>
              <w:t xml:space="preserve">Clause </w:t>
            </w:r>
            <w:r w:rsidRPr="002460FC">
              <w:rPr>
                <w:rFonts w:cs="Calibri"/>
                <w:color w:val="000000"/>
                <w:szCs w:val="20"/>
              </w:rPr>
              <w:fldChar w:fldCharType="begin"/>
            </w:r>
            <w:r w:rsidRPr="002460FC">
              <w:rPr>
                <w:rFonts w:cs="Calibri"/>
                <w:color w:val="000000"/>
                <w:szCs w:val="20"/>
              </w:rPr>
              <w:instrText xml:space="preserve"> REF _Ref144721317 \r \h  \* MERGEFORMAT </w:instrText>
            </w:r>
            <w:r w:rsidRPr="002460FC">
              <w:rPr>
                <w:rFonts w:cs="Calibri"/>
                <w:color w:val="000000"/>
                <w:szCs w:val="20"/>
              </w:rPr>
            </w:r>
            <w:r w:rsidRPr="002460FC">
              <w:rPr>
                <w:rFonts w:cs="Calibri"/>
                <w:color w:val="000000"/>
                <w:szCs w:val="20"/>
              </w:rPr>
              <w:fldChar w:fldCharType="separate"/>
            </w:r>
            <w:r>
              <w:rPr>
                <w:rFonts w:cs="Calibri"/>
                <w:color w:val="000000"/>
                <w:szCs w:val="20"/>
              </w:rPr>
              <w:t>6.5.1.1.3</w:t>
            </w:r>
            <w:r w:rsidRPr="002460FC">
              <w:rPr>
                <w:rFonts w:cs="Calibri"/>
                <w:color w:val="000000"/>
                <w:szCs w:val="20"/>
              </w:rPr>
              <w:fldChar w:fldCharType="end"/>
            </w:r>
          </w:p>
        </w:tc>
        <w:tc>
          <w:tcPr>
            <w:tcW w:w="4423" w:type="dxa"/>
          </w:tcPr>
          <w:p w14:paraId="08510FC0" w14:textId="77777777" w:rsidR="00D93E60" w:rsidRPr="002460FC" w:rsidRDefault="00D93E60" w:rsidP="004D0FBA">
            <w:pPr>
              <w:pStyle w:val="NormalProForma"/>
              <w:keepNext/>
              <w:jc w:val="left"/>
              <w:rPr>
                <w:rFonts w:cs="Calibri"/>
                <w:szCs w:val="20"/>
              </w:rPr>
            </w:pPr>
            <w:r w:rsidRPr="002460FC">
              <w:rPr>
                <w:rFonts w:cs="Calibri"/>
                <w:szCs w:val="20"/>
              </w:rPr>
              <w:t>The percentage allowance on the net cost of materials actually used in the completed work is</w:t>
            </w:r>
            <w:r>
              <w:rPr>
                <w:rFonts w:cs="Calibri"/>
                <w:szCs w:val="20"/>
              </w:rPr>
              <w:t xml:space="preserve"> ………</w:t>
            </w:r>
            <w:r>
              <w:rPr>
                <w:rFonts w:ascii="Arial" w:hAnsi="Arial" w:cs="Arial"/>
                <w:szCs w:val="20"/>
              </w:rPr>
              <w:t> </w:t>
            </w:r>
            <w:r>
              <w:rPr>
                <w:rFonts w:cs="Calibri"/>
                <w:szCs w:val="20"/>
              </w:rPr>
              <w:t>%</w:t>
            </w:r>
          </w:p>
        </w:tc>
        <w:tc>
          <w:tcPr>
            <w:tcW w:w="2847" w:type="dxa"/>
          </w:tcPr>
          <w:p w14:paraId="28D5ED0D" w14:textId="77777777" w:rsidR="00D93E60" w:rsidRPr="002460FC" w:rsidRDefault="00D93E60" w:rsidP="004D0FBA">
            <w:pPr>
              <w:pStyle w:val="NormalProForma"/>
              <w:keepNext/>
              <w:jc w:val="left"/>
              <w:rPr>
                <w:rFonts w:cs="Calibri"/>
                <w:szCs w:val="20"/>
              </w:rPr>
            </w:pPr>
            <w:r w:rsidRPr="002460FC">
              <w:rPr>
                <w:rFonts w:cs="Calibri"/>
                <w:szCs w:val="20"/>
              </w:rPr>
              <w:t xml:space="preserve">           %</w:t>
            </w:r>
          </w:p>
        </w:tc>
      </w:tr>
      <w:tr w:rsidR="00D93E60" w:rsidRPr="002460FC" w14:paraId="52FD9AF6" w14:textId="77777777" w:rsidTr="004D0FBA">
        <w:trPr>
          <w:cantSplit/>
        </w:trPr>
        <w:tc>
          <w:tcPr>
            <w:tcW w:w="9016" w:type="dxa"/>
            <w:gridSpan w:val="3"/>
          </w:tcPr>
          <w:p w14:paraId="737E6535" w14:textId="77777777" w:rsidR="00D93E60" w:rsidRPr="002460FC" w:rsidRDefault="00D93E60" w:rsidP="004D0FBA">
            <w:pPr>
              <w:pStyle w:val="NormalProForma"/>
              <w:jc w:val="left"/>
              <w:rPr>
                <w:rFonts w:cs="Calibri"/>
                <w:szCs w:val="20"/>
              </w:rPr>
            </w:pPr>
            <w:r w:rsidRPr="002460FC">
              <w:rPr>
                <w:i/>
                <w:iCs/>
                <w:szCs w:val="20"/>
              </w:rPr>
              <w:t>Omit if the Contractor is to state the overhead charges, otherwise state the percentage value.</w:t>
            </w:r>
          </w:p>
        </w:tc>
      </w:tr>
      <w:tr w:rsidR="00D93E60" w:rsidRPr="002460FC" w14:paraId="5B5B3285" w14:textId="77777777" w:rsidTr="004D0FBA">
        <w:trPr>
          <w:cantSplit/>
        </w:trPr>
        <w:tc>
          <w:tcPr>
            <w:tcW w:w="1746" w:type="dxa"/>
          </w:tcPr>
          <w:p w14:paraId="662EC12E" w14:textId="77777777" w:rsidR="00D93E60" w:rsidRPr="002460FC" w:rsidRDefault="00D93E60" w:rsidP="004D0FBA">
            <w:pPr>
              <w:pStyle w:val="NormalProForma"/>
              <w:keepNext/>
              <w:jc w:val="left"/>
              <w:rPr>
                <w:rFonts w:cs="Calibri"/>
                <w:szCs w:val="20"/>
              </w:rPr>
            </w:pPr>
          </w:p>
        </w:tc>
        <w:tc>
          <w:tcPr>
            <w:tcW w:w="4423" w:type="dxa"/>
          </w:tcPr>
          <w:p w14:paraId="2AB5FE8B" w14:textId="77777777" w:rsidR="00D93E60" w:rsidRPr="002460FC" w:rsidRDefault="00D93E60" w:rsidP="004D0FBA">
            <w:pPr>
              <w:pStyle w:val="NormalProForma"/>
              <w:keepNext/>
              <w:jc w:val="left"/>
              <w:rPr>
                <w:rFonts w:cs="Calibri"/>
                <w:szCs w:val="20"/>
              </w:rPr>
            </w:pPr>
            <w:r w:rsidRPr="002460FC">
              <w:rPr>
                <w:rFonts w:cs="Calibri"/>
                <w:szCs w:val="20"/>
              </w:rPr>
              <w:t>The percentage allowance on the gross remuneration of the workmen and foremen actually engaged is</w:t>
            </w:r>
            <w:r>
              <w:rPr>
                <w:rFonts w:cs="Calibri"/>
                <w:szCs w:val="20"/>
              </w:rPr>
              <w:t xml:space="preserve"> ………</w:t>
            </w:r>
            <w:r>
              <w:rPr>
                <w:rFonts w:ascii="Arial" w:hAnsi="Arial" w:cs="Arial"/>
                <w:szCs w:val="20"/>
              </w:rPr>
              <w:t> </w:t>
            </w:r>
            <w:r>
              <w:rPr>
                <w:rFonts w:cs="Calibri"/>
                <w:szCs w:val="20"/>
              </w:rPr>
              <w:t>%</w:t>
            </w:r>
          </w:p>
        </w:tc>
        <w:tc>
          <w:tcPr>
            <w:tcW w:w="2847" w:type="dxa"/>
          </w:tcPr>
          <w:p w14:paraId="22F2E580" w14:textId="77777777" w:rsidR="00D93E60" w:rsidRPr="002460FC" w:rsidRDefault="00D93E60" w:rsidP="004D0FBA">
            <w:pPr>
              <w:pStyle w:val="NormalProForma"/>
              <w:keepNext/>
              <w:jc w:val="left"/>
              <w:rPr>
                <w:rFonts w:cs="Calibri"/>
                <w:szCs w:val="20"/>
              </w:rPr>
            </w:pPr>
            <w:r w:rsidRPr="002460FC">
              <w:rPr>
                <w:rFonts w:cs="Calibri"/>
                <w:szCs w:val="20"/>
              </w:rPr>
              <w:t xml:space="preserve">           %</w:t>
            </w:r>
          </w:p>
        </w:tc>
      </w:tr>
      <w:tr w:rsidR="00D93E60" w:rsidRPr="002460FC" w14:paraId="31AB2922" w14:textId="77777777" w:rsidTr="004D0FBA">
        <w:trPr>
          <w:cantSplit/>
        </w:trPr>
        <w:tc>
          <w:tcPr>
            <w:tcW w:w="9016" w:type="dxa"/>
            <w:gridSpan w:val="3"/>
          </w:tcPr>
          <w:p w14:paraId="54ADFC0C" w14:textId="77777777" w:rsidR="00D93E60" w:rsidRPr="002460FC" w:rsidRDefault="00D93E60" w:rsidP="004D0FBA">
            <w:pPr>
              <w:pStyle w:val="NormalProForma"/>
              <w:jc w:val="left"/>
              <w:rPr>
                <w:rFonts w:cs="Calibri"/>
                <w:szCs w:val="20"/>
              </w:rPr>
            </w:pPr>
            <w:r w:rsidRPr="002460FC">
              <w:rPr>
                <w:i/>
                <w:iCs/>
                <w:szCs w:val="20"/>
              </w:rPr>
              <w:t>Omit if the Contractor is to state the overhead charges, otherwise state the percentage value</w:t>
            </w:r>
            <w:r>
              <w:rPr>
                <w:i/>
                <w:iCs/>
                <w:szCs w:val="20"/>
              </w:rPr>
              <w:t>.</w:t>
            </w:r>
          </w:p>
        </w:tc>
      </w:tr>
      <w:tr w:rsidR="00D93E60" w:rsidRPr="002460FC" w14:paraId="142503B0" w14:textId="77777777" w:rsidTr="004D0FBA">
        <w:trPr>
          <w:cantSplit/>
        </w:trPr>
        <w:tc>
          <w:tcPr>
            <w:tcW w:w="1746" w:type="dxa"/>
          </w:tcPr>
          <w:p w14:paraId="0E55CFDA" w14:textId="77777777" w:rsidR="00D93E60" w:rsidRPr="002460FC" w:rsidRDefault="00D93E60" w:rsidP="004D0FBA">
            <w:pPr>
              <w:pStyle w:val="NormalProForma"/>
              <w:jc w:val="left"/>
              <w:rPr>
                <w:rFonts w:cs="Calibri"/>
                <w:szCs w:val="20"/>
              </w:rPr>
            </w:pPr>
            <w:r w:rsidRPr="002460FC">
              <w:rPr>
                <w:rFonts w:cs="Calibri"/>
                <w:szCs w:val="20"/>
              </w:rPr>
              <w:t>Clause 6.10.1.5</w:t>
            </w:r>
          </w:p>
        </w:tc>
        <w:tc>
          <w:tcPr>
            <w:tcW w:w="4423" w:type="dxa"/>
          </w:tcPr>
          <w:p w14:paraId="0D139126" w14:textId="77777777" w:rsidR="00D93E60" w:rsidRPr="002460FC" w:rsidRDefault="00D93E60" w:rsidP="004D0FBA">
            <w:pPr>
              <w:pStyle w:val="NormalProForma"/>
              <w:jc w:val="left"/>
              <w:rPr>
                <w:rFonts w:cs="Calibri"/>
                <w:szCs w:val="20"/>
              </w:rPr>
            </w:pPr>
            <w:r w:rsidRPr="002460FC">
              <w:rPr>
                <w:rFonts w:cs="Calibri"/>
                <w:szCs w:val="20"/>
              </w:rPr>
              <w:t xml:space="preserve">The percentage advance on materials not yet built into the Permanent Works </w:t>
            </w:r>
          </w:p>
        </w:tc>
        <w:tc>
          <w:tcPr>
            <w:tcW w:w="2847" w:type="dxa"/>
          </w:tcPr>
          <w:p w14:paraId="42B42610" w14:textId="77777777" w:rsidR="00D93E60" w:rsidRPr="002460FC" w:rsidRDefault="00D93E60" w:rsidP="004D0FBA">
            <w:pPr>
              <w:pStyle w:val="NormalProForma"/>
              <w:jc w:val="left"/>
              <w:rPr>
                <w:rFonts w:cs="Calibri"/>
                <w:szCs w:val="20"/>
              </w:rPr>
            </w:pPr>
            <w:r w:rsidRPr="002460FC">
              <w:rPr>
                <w:rFonts w:cs="Calibri"/>
                <w:szCs w:val="20"/>
              </w:rPr>
              <w:t xml:space="preserve">           %</w:t>
            </w:r>
          </w:p>
        </w:tc>
      </w:tr>
      <w:tr w:rsidR="00D93E60" w:rsidRPr="002460FC" w14:paraId="39E2C0F6" w14:textId="77777777" w:rsidTr="004D0FBA">
        <w:trPr>
          <w:cantSplit/>
        </w:trPr>
        <w:tc>
          <w:tcPr>
            <w:tcW w:w="1746" w:type="dxa"/>
          </w:tcPr>
          <w:p w14:paraId="6B0B428A" w14:textId="77777777" w:rsidR="00D93E60" w:rsidRPr="002460FC" w:rsidRDefault="00D93E60" w:rsidP="004D0FBA">
            <w:pPr>
              <w:pStyle w:val="NormalProForma"/>
              <w:keepNext/>
              <w:jc w:val="left"/>
              <w:rPr>
                <w:rFonts w:cs="Calibri"/>
                <w:szCs w:val="20"/>
              </w:rPr>
            </w:pPr>
          </w:p>
        </w:tc>
        <w:tc>
          <w:tcPr>
            <w:tcW w:w="4423" w:type="dxa"/>
          </w:tcPr>
          <w:p w14:paraId="2A048C8A" w14:textId="77777777" w:rsidR="00D93E60" w:rsidRPr="002460FC" w:rsidRDefault="00D93E60" w:rsidP="004D0FBA">
            <w:pPr>
              <w:pStyle w:val="NormalProForma"/>
              <w:keepNext/>
              <w:jc w:val="left"/>
              <w:rPr>
                <w:rFonts w:cs="Calibri"/>
                <w:szCs w:val="20"/>
              </w:rPr>
            </w:pPr>
            <w:r w:rsidRPr="002460FC">
              <w:rPr>
                <w:rFonts w:cs="Calibri"/>
                <w:szCs w:val="20"/>
              </w:rPr>
              <w:t>The percentage advance on Plant not yet supplied to Site</w:t>
            </w:r>
          </w:p>
        </w:tc>
        <w:tc>
          <w:tcPr>
            <w:tcW w:w="2847" w:type="dxa"/>
          </w:tcPr>
          <w:p w14:paraId="0B904CE6" w14:textId="77777777" w:rsidR="00D93E60" w:rsidRPr="002460FC" w:rsidRDefault="00D93E60" w:rsidP="004D0FBA">
            <w:pPr>
              <w:pStyle w:val="NormalProForma"/>
              <w:keepNext/>
              <w:jc w:val="left"/>
              <w:rPr>
                <w:rFonts w:cs="Calibri"/>
                <w:szCs w:val="20"/>
              </w:rPr>
            </w:pPr>
            <w:r w:rsidRPr="002460FC">
              <w:rPr>
                <w:rFonts w:cs="Calibri"/>
                <w:szCs w:val="20"/>
              </w:rPr>
              <w:t xml:space="preserve">          %</w:t>
            </w:r>
          </w:p>
        </w:tc>
      </w:tr>
      <w:tr w:rsidR="00D93E60" w:rsidRPr="002460FC" w14:paraId="78843902" w14:textId="77777777" w:rsidTr="004D0FBA">
        <w:trPr>
          <w:cantSplit/>
        </w:trPr>
        <w:tc>
          <w:tcPr>
            <w:tcW w:w="9016" w:type="dxa"/>
            <w:gridSpan w:val="3"/>
          </w:tcPr>
          <w:p w14:paraId="4B117A0E" w14:textId="77777777" w:rsidR="00D93E60" w:rsidRPr="002460FC" w:rsidRDefault="00D93E60" w:rsidP="004D0FBA">
            <w:pPr>
              <w:pStyle w:val="NormalProForma"/>
              <w:jc w:val="left"/>
              <w:rPr>
                <w:rFonts w:cs="Calibri"/>
                <w:szCs w:val="20"/>
              </w:rPr>
            </w:pPr>
            <w:r w:rsidRPr="002460FC">
              <w:rPr>
                <w:i/>
                <w:iCs/>
                <w:szCs w:val="20"/>
              </w:rPr>
              <w:t xml:space="preserve">(State </w:t>
            </w:r>
            <w:r w:rsidRPr="002460FC">
              <w:rPr>
                <w:szCs w:val="20"/>
              </w:rPr>
              <w:t xml:space="preserve">“Not required” </w:t>
            </w:r>
            <w:r w:rsidRPr="002460FC">
              <w:rPr>
                <w:i/>
                <w:iCs/>
                <w:szCs w:val="20"/>
              </w:rPr>
              <w:t>if Plant is not fabricated or stored on other places than the Site.)</w:t>
            </w:r>
          </w:p>
        </w:tc>
      </w:tr>
      <w:tr w:rsidR="00D93E60" w:rsidRPr="002460FC" w14:paraId="588C9568" w14:textId="77777777" w:rsidTr="004D0FBA">
        <w:trPr>
          <w:cantSplit/>
        </w:trPr>
        <w:tc>
          <w:tcPr>
            <w:tcW w:w="1746" w:type="dxa"/>
          </w:tcPr>
          <w:p w14:paraId="038BFE56" w14:textId="77777777" w:rsidR="00D93E60" w:rsidRPr="002460FC" w:rsidRDefault="00D93E60" w:rsidP="004D0FBA">
            <w:pPr>
              <w:pStyle w:val="NormalProForma"/>
              <w:keepNext/>
              <w:jc w:val="left"/>
              <w:rPr>
                <w:rFonts w:cs="Calibri"/>
                <w:szCs w:val="20"/>
              </w:rPr>
            </w:pPr>
          </w:p>
        </w:tc>
        <w:tc>
          <w:tcPr>
            <w:tcW w:w="4423" w:type="dxa"/>
          </w:tcPr>
          <w:p w14:paraId="2CA8DF6B" w14:textId="77777777" w:rsidR="00D93E60" w:rsidRPr="002460FC" w:rsidRDefault="00D93E60" w:rsidP="004D0FBA">
            <w:pPr>
              <w:pStyle w:val="NormalProForma"/>
              <w:keepNext/>
              <w:jc w:val="left"/>
              <w:rPr>
                <w:rFonts w:cs="Calibri"/>
                <w:szCs w:val="20"/>
              </w:rPr>
            </w:pPr>
            <w:r w:rsidRPr="002460FC">
              <w:rPr>
                <w:rFonts w:cs="Calibri"/>
                <w:iCs/>
                <w:color w:val="000000"/>
                <w:szCs w:val="20"/>
              </w:rPr>
              <w:t xml:space="preserve">The value of the security bond for Plant and </w:t>
            </w:r>
            <w:r w:rsidRPr="002460FC">
              <w:rPr>
                <w:rFonts w:cs="Calibri"/>
                <w:iCs/>
                <w:szCs w:val="20"/>
              </w:rPr>
              <w:t>materials not yet supplied to Site or not yet built into the permanent Works</w:t>
            </w:r>
            <w:r w:rsidRPr="002460FC">
              <w:rPr>
                <w:rFonts w:cs="Calibri"/>
                <w:iCs/>
                <w:color w:val="000000"/>
                <w:szCs w:val="20"/>
              </w:rPr>
              <w:t xml:space="preserve"> </w:t>
            </w:r>
          </w:p>
        </w:tc>
        <w:tc>
          <w:tcPr>
            <w:tcW w:w="2847" w:type="dxa"/>
          </w:tcPr>
          <w:p w14:paraId="658FCBDC" w14:textId="77777777" w:rsidR="00D93E60" w:rsidRPr="002460FC" w:rsidRDefault="00D93E60" w:rsidP="004D0FBA">
            <w:pPr>
              <w:pStyle w:val="NormalProForma"/>
              <w:keepNext/>
              <w:jc w:val="left"/>
              <w:rPr>
                <w:rFonts w:cs="Calibri"/>
                <w:szCs w:val="20"/>
              </w:rPr>
            </w:pPr>
            <w:r w:rsidRPr="002460FC">
              <w:rPr>
                <w:rFonts w:cs="Calibri"/>
                <w:szCs w:val="20"/>
              </w:rPr>
              <w:t xml:space="preserve">            R</w:t>
            </w:r>
          </w:p>
        </w:tc>
      </w:tr>
      <w:tr w:rsidR="00D93E60" w:rsidRPr="002460FC" w14:paraId="289CD234" w14:textId="77777777" w:rsidTr="004D0FBA">
        <w:trPr>
          <w:cantSplit/>
        </w:trPr>
        <w:tc>
          <w:tcPr>
            <w:tcW w:w="9016" w:type="dxa"/>
            <w:gridSpan w:val="3"/>
          </w:tcPr>
          <w:p w14:paraId="244C927F" w14:textId="77777777" w:rsidR="00D93E60" w:rsidRPr="002460FC" w:rsidRDefault="00D93E60" w:rsidP="004D0FBA">
            <w:pPr>
              <w:pStyle w:val="NormalProForma"/>
              <w:jc w:val="left"/>
              <w:rPr>
                <w:rFonts w:cs="Calibri"/>
                <w:szCs w:val="20"/>
              </w:rPr>
            </w:pPr>
            <w:r w:rsidRPr="002460FC">
              <w:rPr>
                <w:i/>
                <w:iCs/>
                <w:color w:val="000000"/>
                <w:szCs w:val="20"/>
              </w:rPr>
              <w:t xml:space="preserve">(State the monetary value of the financial bond or state </w:t>
            </w:r>
            <w:r w:rsidRPr="002460FC">
              <w:rPr>
                <w:iCs/>
                <w:szCs w:val="20"/>
              </w:rPr>
              <w:t xml:space="preserve">“Not required” </w:t>
            </w:r>
            <w:r w:rsidRPr="002460FC">
              <w:rPr>
                <w:i/>
                <w:iCs/>
                <w:szCs w:val="20"/>
              </w:rPr>
              <w:t>if  a payment guarantee in the form of a financial bond is not required by the Employer.)</w:t>
            </w:r>
          </w:p>
        </w:tc>
      </w:tr>
      <w:tr w:rsidR="00D93E60" w:rsidRPr="002460FC" w14:paraId="6F8124DD" w14:textId="77777777" w:rsidTr="004D0FBA">
        <w:trPr>
          <w:cantSplit/>
        </w:trPr>
        <w:tc>
          <w:tcPr>
            <w:tcW w:w="1746" w:type="dxa"/>
          </w:tcPr>
          <w:p w14:paraId="2338D3FB" w14:textId="77777777" w:rsidR="00D93E60" w:rsidRPr="002460FC" w:rsidRDefault="00D93E60" w:rsidP="004D0FBA">
            <w:pPr>
              <w:pStyle w:val="NormalProForma"/>
              <w:jc w:val="left"/>
              <w:rPr>
                <w:rFonts w:cs="Calibri"/>
                <w:szCs w:val="20"/>
              </w:rPr>
            </w:pPr>
            <w:r w:rsidRPr="002460FC">
              <w:rPr>
                <w:rFonts w:cs="Calibri"/>
                <w:szCs w:val="20"/>
              </w:rPr>
              <w:t>Clause 6.10.6.2</w:t>
            </w:r>
          </w:p>
        </w:tc>
        <w:tc>
          <w:tcPr>
            <w:tcW w:w="4423" w:type="dxa"/>
          </w:tcPr>
          <w:p w14:paraId="56291BC6" w14:textId="77777777" w:rsidR="00D93E60" w:rsidRPr="002460FC" w:rsidRDefault="00D93E60" w:rsidP="004D0FBA">
            <w:pPr>
              <w:pStyle w:val="NormalProForma"/>
              <w:jc w:val="left"/>
              <w:rPr>
                <w:rFonts w:cs="Calibri"/>
                <w:szCs w:val="20"/>
              </w:rPr>
            </w:pPr>
            <w:r w:rsidRPr="002460FC">
              <w:rPr>
                <w:rFonts w:cs="Calibri"/>
                <w:szCs w:val="20"/>
              </w:rPr>
              <w:t>Where the Prescribed Rate of Interest Act does not apply</w:t>
            </w:r>
            <w:r>
              <w:rPr>
                <w:rFonts w:cs="Calibri"/>
                <w:szCs w:val="20"/>
              </w:rPr>
              <w:t>,</w:t>
            </w:r>
            <w:r w:rsidRPr="002460FC">
              <w:rPr>
                <w:rFonts w:cs="Calibri"/>
                <w:szCs w:val="20"/>
              </w:rPr>
              <w:t xml:space="preserve"> the interest rate on late payments shall be</w:t>
            </w:r>
            <w:r>
              <w:rPr>
                <w:rFonts w:cs="Calibri"/>
                <w:szCs w:val="20"/>
              </w:rPr>
              <w:t xml:space="preserve"> ………</w:t>
            </w:r>
            <w:r>
              <w:rPr>
                <w:rFonts w:ascii="Arial" w:hAnsi="Arial" w:cs="Arial"/>
                <w:szCs w:val="20"/>
              </w:rPr>
              <w:t> </w:t>
            </w:r>
            <w:r>
              <w:rPr>
                <w:rFonts w:cs="Calibri"/>
                <w:szCs w:val="20"/>
              </w:rPr>
              <w:t>%</w:t>
            </w:r>
          </w:p>
        </w:tc>
        <w:tc>
          <w:tcPr>
            <w:tcW w:w="2847" w:type="dxa"/>
          </w:tcPr>
          <w:p w14:paraId="021B61BC" w14:textId="77777777" w:rsidR="00D93E60" w:rsidRPr="002460FC" w:rsidRDefault="00D93E60" w:rsidP="004D0FBA">
            <w:pPr>
              <w:pStyle w:val="NormalProForma"/>
              <w:jc w:val="left"/>
              <w:rPr>
                <w:rFonts w:cs="Calibri"/>
                <w:szCs w:val="20"/>
              </w:rPr>
            </w:pPr>
            <w:r w:rsidRPr="002460FC">
              <w:rPr>
                <w:rFonts w:cs="Calibri"/>
                <w:szCs w:val="20"/>
              </w:rPr>
              <w:t xml:space="preserve">           %</w:t>
            </w:r>
          </w:p>
        </w:tc>
      </w:tr>
      <w:tr w:rsidR="00D93E60" w:rsidRPr="002460FC" w14:paraId="1FA2B886" w14:textId="77777777" w:rsidTr="004D0FBA">
        <w:trPr>
          <w:cantSplit/>
        </w:trPr>
        <w:tc>
          <w:tcPr>
            <w:tcW w:w="1746" w:type="dxa"/>
          </w:tcPr>
          <w:p w14:paraId="48701BA3" w14:textId="77777777" w:rsidR="00D93E60" w:rsidRPr="002460FC" w:rsidRDefault="00D93E60" w:rsidP="004D0FBA">
            <w:pPr>
              <w:pStyle w:val="NormalProForma"/>
              <w:keepNext/>
              <w:jc w:val="left"/>
              <w:rPr>
                <w:rFonts w:cs="Calibri"/>
                <w:szCs w:val="20"/>
              </w:rPr>
            </w:pPr>
            <w:r w:rsidRPr="002460FC">
              <w:rPr>
                <w:rFonts w:cs="Calibri"/>
                <w:szCs w:val="20"/>
              </w:rPr>
              <w:t>Clause 8.6.1.1.2</w:t>
            </w:r>
          </w:p>
        </w:tc>
        <w:tc>
          <w:tcPr>
            <w:tcW w:w="4423" w:type="dxa"/>
          </w:tcPr>
          <w:p w14:paraId="0FE1159C" w14:textId="77777777" w:rsidR="00D93E60" w:rsidRPr="002460FC" w:rsidRDefault="00D93E60" w:rsidP="004D0FBA">
            <w:pPr>
              <w:pStyle w:val="NormalProForma"/>
              <w:keepNext/>
              <w:jc w:val="left"/>
              <w:rPr>
                <w:rFonts w:cs="Calibri"/>
                <w:szCs w:val="20"/>
              </w:rPr>
            </w:pPr>
            <w:r w:rsidRPr="002460FC">
              <w:rPr>
                <w:rFonts w:cs="Calibri"/>
                <w:szCs w:val="20"/>
              </w:rPr>
              <w:t xml:space="preserve">The value of Plant and materials supplied by the Employer to be included in the insurance sum </w:t>
            </w:r>
          </w:p>
        </w:tc>
        <w:tc>
          <w:tcPr>
            <w:tcW w:w="2847" w:type="dxa"/>
          </w:tcPr>
          <w:p w14:paraId="4906A989" w14:textId="77777777" w:rsidR="00D93E60" w:rsidRPr="002460FC" w:rsidRDefault="00D93E60" w:rsidP="004D0FBA">
            <w:pPr>
              <w:pStyle w:val="NormalProForma"/>
              <w:keepNext/>
              <w:jc w:val="left"/>
              <w:rPr>
                <w:rFonts w:cs="Calibri"/>
                <w:szCs w:val="20"/>
              </w:rPr>
            </w:pPr>
            <w:r w:rsidRPr="002460FC">
              <w:rPr>
                <w:rFonts w:cs="Calibri"/>
                <w:szCs w:val="20"/>
              </w:rPr>
              <w:t xml:space="preserve">            R</w:t>
            </w:r>
          </w:p>
        </w:tc>
      </w:tr>
      <w:tr w:rsidR="00D93E60" w:rsidRPr="002460FC" w14:paraId="17F1E5EB" w14:textId="77777777" w:rsidTr="004D0FBA">
        <w:trPr>
          <w:cantSplit/>
        </w:trPr>
        <w:tc>
          <w:tcPr>
            <w:tcW w:w="9016" w:type="dxa"/>
            <w:gridSpan w:val="3"/>
          </w:tcPr>
          <w:p w14:paraId="408DB8A8" w14:textId="77777777" w:rsidR="00D93E60" w:rsidRPr="002460FC" w:rsidRDefault="00D93E60" w:rsidP="004D0FBA">
            <w:pPr>
              <w:pStyle w:val="NormalProForma"/>
              <w:jc w:val="left"/>
              <w:rPr>
                <w:rFonts w:cs="Calibri"/>
                <w:szCs w:val="20"/>
              </w:rPr>
            </w:pPr>
            <w:r w:rsidRPr="002460FC">
              <w:rPr>
                <w:i/>
                <w:iCs/>
                <w:szCs w:val="20"/>
              </w:rPr>
              <w:t xml:space="preserve">Monetary value. (State </w:t>
            </w:r>
            <w:r w:rsidRPr="002460FC">
              <w:rPr>
                <w:iCs/>
                <w:szCs w:val="20"/>
              </w:rPr>
              <w:t xml:space="preserve">“Not Required” </w:t>
            </w:r>
            <w:r w:rsidRPr="002460FC">
              <w:rPr>
                <w:i/>
                <w:iCs/>
                <w:szCs w:val="20"/>
              </w:rPr>
              <w:t>if no Plant and materials are supplied by the Employer.)</w:t>
            </w:r>
          </w:p>
        </w:tc>
      </w:tr>
      <w:tr w:rsidR="00D93E60" w:rsidRPr="002460FC" w14:paraId="1FE61072" w14:textId="77777777" w:rsidTr="004D0FBA">
        <w:trPr>
          <w:cantSplit/>
        </w:trPr>
        <w:tc>
          <w:tcPr>
            <w:tcW w:w="1746" w:type="dxa"/>
          </w:tcPr>
          <w:p w14:paraId="360E1687" w14:textId="77777777" w:rsidR="00D93E60" w:rsidRPr="002460FC" w:rsidRDefault="00D93E60" w:rsidP="004D0FBA">
            <w:pPr>
              <w:pStyle w:val="NormalProForma"/>
              <w:jc w:val="left"/>
              <w:rPr>
                <w:rFonts w:cs="Calibri"/>
                <w:szCs w:val="20"/>
              </w:rPr>
            </w:pPr>
            <w:r w:rsidRPr="002460FC">
              <w:rPr>
                <w:rFonts w:cs="Calibri"/>
                <w:szCs w:val="20"/>
              </w:rPr>
              <w:t>Clause 8.6.1.1.3</w:t>
            </w:r>
          </w:p>
        </w:tc>
        <w:tc>
          <w:tcPr>
            <w:tcW w:w="4423" w:type="dxa"/>
          </w:tcPr>
          <w:p w14:paraId="55830EAF" w14:textId="77777777" w:rsidR="00D93E60" w:rsidRPr="002460FC" w:rsidRDefault="00D93E60" w:rsidP="004D0FBA">
            <w:pPr>
              <w:pStyle w:val="NormalProForma"/>
              <w:jc w:val="left"/>
              <w:rPr>
                <w:rFonts w:cs="Calibri"/>
                <w:szCs w:val="20"/>
              </w:rPr>
            </w:pPr>
            <w:r w:rsidRPr="002460FC">
              <w:rPr>
                <w:rFonts w:cs="Calibri"/>
                <w:szCs w:val="20"/>
              </w:rPr>
              <w:t>The amount to cover professional fees for repairing damage and loss to be included in the insurance sum</w:t>
            </w:r>
          </w:p>
        </w:tc>
        <w:tc>
          <w:tcPr>
            <w:tcW w:w="2847" w:type="dxa"/>
          </w:tcPr>
          <w:p w14:paraId="1FD74105" w14:textId="77777777" w:rsidR="00D93E60" w:rsidRPr="002460FC" w:rsidRDefault="00D93E60" w:rsidP="004D0FBA">
            <w:pPr>
              <w:pStyle w:val="NormalProForma"/>
              <w:jc w:val="left"/>
              <w:rPr>
                <w:rFonts w:cs="Calibri"/>
                <w:szCs w:val="20"/>
              </w:rPr>
            </w:pPr>
            <w:r w:rsidRPr="002460FC">
              <w:rPr>
                <w:rFonts w:cs="Calibri"/>
                <w:szCs w:val="20"/>
              </w:rPr>
              <w:t xml:space="preserve">            R </w:t>
            </w:r>
          </w:p>
        </w:tc>
      </w:tr>
      <w:tr w:rsidR="00D93E60" w:rsidRPr="002460FC" w14:paraId="7FD777AA" w14:textId="77777777" w:rsidTr="004D0FBA">
        <w:trPr>
          <w:cantSplit/>
        </w:trPr>
        <w:tc>
          <w:tcPr>
            <w:tcW w:w="1746" w:type="dxa"/>
          </w:tcPr>
          <w:p w14:paraId="58119EA8" w14:textId="77777777" w:rsidR="00D93E60" w:rsidRPr="002460FC" w:rsidRDefault="00D93E60" w:rsidP="004D0FBA">
            <w:pPr>
              <w:pStyle w:val="NormalProForma"/>
              <w:keepNext/>
              <w:jc w:val="left"/>
              <w:rPr>
                <w:rFonts w:cs="Calibri"/>
                <w:szCs w:val="20"/>
              </w:rPr>
            </w:pPr>
            <w:r w:rsidRPr="002460FC">
              <w:rPr>
                <w:rFonts w:cs="Calibri"/>
                <w:szCs w:val="20"/>
              </w:rPr>
              <w:t>Clause 8.6.1.3</w:t>
            </w:r>
          </w:p>
        </w:tc>
        <w:tc>
          <w:tcPr>
            <w:tcW w:w="4423" w:type="dxa"/>
          </w:tcPr>
          <w:p w14:paraId="37008A8B" w14:textId="77777777" w:rsidR="00D93E60" w:rsidRPr="002460FC" w:rsidRDefault="00D93E60" w:rsidP="004D0FBA">
            <w:pPr>
              <w:pStyle w:val="NormalProForma"/>
              <w:keepNext/>
              <w:jc w:val="left"/>
              <w:rPr>
                <w:rFonts w:cs="Calibri"/>
                <w:szCs w:val="20"/>
              </w:rPr>
            </w:pPr>
            <w:r w:rsidRPr="002460FC">
              <w:rPr>
                <w:rFonts w:cs="Calibri"/>
                <w:szCs w:val="20"/>
              </w:rPr>
              <w:t>The limit of indemnity for liability insurance is</w:t>
            </w:r>
          </w:p>
        </w:tc>
        <w:tc>
          <w:tcPr>
            <w:tcW w:w="2847" w:type="dxa"/>
          </w:tcPr>
          <w:p w14:paraId="2ACFC579" w14:textId="77777777" w:rsidR="00D93E60" w:rsidRPr="002460FC" w:rsidRDefault="00D93E60" w:rsidP="004D0FBA">
            <w:pPr>
              <w:pStyle w:val="NormalProForma"/>
              <w:keepNext/>
              <w:jc w:val="left"/>
              <w:rPr>
                <w:rFonts w:cs="Calibri"/>
                <w:szCs w:val="20"/>
              </w:rPr>
            </w:pPr>
            <w:r w:rsidRPr="002460FC">
              <w:rPr>
                <w:rFonts w:cs="Calibri"/>
                <w:szCs w:val="20"/>
              </w:rPr>
              <w:t xml:space="preserve">             R </w:t>
            </w:r>
          </w:p>
        </w:tc>
      </w:tr>
      <w:tr w:rsidR="00D93E60" w:rsidRPr="002460FC" w14:paraId="67A80FE0" w14:textId="77777777" w:rsidTr="004D0FBA">
        <w:trPr>
          <w:cantSplit/>
        </w:trPr>
        <w:tc>
          <w:tcPr>
            <w:tcW w:w="9016" w:type="dxa"/>
            <w:gridSpan w:val="3"/>
          </w:tcPr>
          <w:p w14:paraId="0816A441" w14:textId="77777777" w:rsidR="00D93E60" w:rsidRPr="002460FC" w:rsidRDefault="00D93E60" w:rsidP="004D0FBA">
            <w:pPr>
              <w:pStyle w:val="NormalProForma"/>
              <w:jc w:val="left"/>
              <w:rPr>
                <w:rFonts w:cs="Calibri"/>
                <w:szCs w:val="20"/>
              </w:rPr>
            </w:pPr>
            <w:r w:rsidRPr="002460FC">
              <w:rPr>
                <w:i/>
                <w:iCs/>
                <w:szCs w:val="20"/>
              </w:rPr>
              <w:t>Monetary value</w:t>
            </w:r>
            <w:r>
              <w:rPr>
                <w:i/>
                <w:iCs/>
                <w:szCs w:val="20"/>
              </w:rPr>
              <w:t>.</w:t>
            </w:r>
          </w:p>
        </w:tc>
      </w:tr>
      <w:tr w:rsidR="00D93E60" w:rsidRPr="002460FC" w14:paraId="6B65DC9C" w14:textId="77777777" w:rsidTr="004D0FBA">
        <w:trPr>
          <w:cantSplit/>
        </w:trPr>
        <w:tc>
          <w:tcPr>
            <w:tcW w:w="1746" w:type="dxa"/>
          </w:tcPr>
          <w:p w14:paraId="35760268" w14:textId="77777777" w:rsidR="00D93E60" w:rsidRPr="002460FC" w:rsidRDefault="00D93E60" w:rsidP="004D0FBA">
            <w:pPr>
              <w:pStyle w:val="NormalProForma"/>
              <w:keepNext/>
              <w:jc w:val="left"/>
              <w:rPr>
                <w:rFonts w:cs="Calibri"/>
                <w:szCs w:val="20"/>
              </w:rPr>
            </w:pPr>
            <w:r w:rsidRPr="002460FC">
              <w:rPr>
                <w:rFonts w:cs="Calibri"/>
                <w:szCs w:val="20"/>
              </w:rPr>
              <w:t>Clause 10.5.3</w:t>
            </w:r>
          </w:p>
        </w:tc>
        <w:tc>
          <w:tcPr>
            <w:tcW w:w="4423" w:type="dxa"/>
          </w:tcPr>
          <w:p w14:paraId="0B471731" w14:textId="77777777" w:rsidR="00D93E60" w:rsidRPr="002460FC" w:rsidRDefault="00D93E60" w:rsidP="004D0FBA">
            <w:pPr>
              <w:pStyle w:val="NormalProForma"/>
              <w:keepNext/>
              <w:jc w:val="left"/>
              <w:rPr>
                <w:rFonts w:cs="Calibri"/>
                <w:szCs w:val="20"/>
              </w:rPr>
            </w:pPr>
            <w:r w:rsidRPr="002460FC">
              <w:rPr>
                <w:rFonts w:cs="Calibri"/>
                <w:szCs w:val="20"/>
              </w:rPr>
              <w:t>The number of Adjudication Board Members to be appointed is</w:t>
            </w:r>
            <w:r>
              <w:rPr>
                <w:rFonts w:cs="Calibri"/>
                <w:szCs w:val="20"/>
              </w:rPr>
              <w:t xml:space="preserve"> …</w:t>
            </w:r>
            <w:proofErr w:type="gramStart"/>
            <w:r>
              <w:rPr>
                <w:rFonts w:cs="Calibri"/>
                <w:szCs w:val="20"/>
              </w:rPr>
              <w:t>…..</w:t>
            </w:r>
            <w:proofErr w:type="gramEnd"/>
          </w:p>
        </w:tc>
        <w:tc>
          <w:tcPr>
            <w:tcW w:w="2847" w:type="dxa"/>
          </w:tcPr>
          <w:p w14:paraId="41516A3F" w14:textId="77777777" w:rsidR="00D93E60" w:rsidRPr="002460FC" w:rsidRDefault="00D93E60" w:rsidP="004D0FBA">
            <w:pPr>
              <w:pStyle w:val="NormalProForma"/>
              <w:keepNext/>
              <w:jc w:val="left"/>
              <w:rPr>
                <w:rFonts w:cs="Calibri"/>
                <w:szCs w:val="20"/>
              </w:rPr>
            </w:pPr>
          </w:p>
        </w:tc>
      </w:tr>
      <w:tr w:rsidR="00D93E60" w:rsidRPr="002460FC" w14:paraId="03FD4DE3" w14:textId="77777777" w:rsidTr="004D0FBA">
        <w:trPr>
          <w:cantSplit/>
        </w:trPr>
        <w:tc>
          <w:tcPr>
            <w:tcW w:w="9016" w:type="dxa"/>
            <w:gridSpan w:val="3"/>
          </w:tcPr>
          <w:p w14:paraId="3DCD31D3" w14:textId="77777777" w:rsidR="00D93E60" w:rsidRPr="002460FC" w:rsidRDefault="00D93E60" w:rsidP="004D0FBA">
            <w:pPr>
              <w:pStyle w:val="NormalProForma"/>
              <w:jc w:val="left"/>
              <w:rPr>
                <w:rFonts w:cs="Calibri"/>
                <w:szCs w:val="20"/>
              </w:rPr>
            </w:pPr>
            <w:r w:rsidRPr="002460FC">
              <w:rPr>
                <w:i/>
                <w:iCs/>
                <w:szCs w:val="20"/>
              </w:rPr>
              <w:t>Either one or three.</w:t>
            </w:r>
          </w:p>
        </w:tc>
      </w:tr>
    </w:tbl>
    <w:p w14:paraId="27A1B5F6" w14:textId="77777777" w:rsidR="00D93E60" w:rsidRPr="004755DE" w:rsidRDefault="00D93E60" w:rsidP="00D93E60">
      <w:pPr>
        <w:pStyle w:val="NormalProForma"/>
        <w:keepNext/>
        <w:spacing w:before="360"/>
        <w:jc w:val="left"/>
        <w:rPr>
          <w:rFonts w:cs="Calibri"/>
          <w:i/>
          <w:iCs/>
          <w:szCs w:val="20"/>
        </w:rPr>
      </w:pPr>
      <w:r>
        <w:rPr>
          <w:rFonts w:cs="Calibri"/>
          <w:b/>
          <w:bCs/>
          <w:szCs w:val="20"/>
        </w:rPr>
        <w:lastRenderedPageBreak/>
        <w:t xml:space="preserve">Optional Data </w:t>
      </w:r>
      <w:r w:rsidRPr="004755DE">
        <w:rPr>
          <w:rFonts w:cs="Calibri"/>
          <w:i/>
          <w:iCs/>
          <w:szCs w:val="20"/>
        </w:rPr>
        <w:t xml:space="preserve">Only the statements applicable to the options chosen should be completed </w:t>
      </w:r>
    </w:p>
    <w:tbl>
      <w:tblPr>
        <w:tblStyle w:val="TableGrid"/>
        <w:tblW w:w="0" w:type="auto"/>
        <w:tblLook w:val="04A0" w:firstRow="1" w:lastRow="0" w:firstColumn="1" w:lastColumn="0" w:noHBand="0" w:noVBand="1"/>
      </w:tblPr>
      <w:tblGrid>
        <w:gridCol w:w="1750"/>
        <w:gridCol w:w="4439"/>
        <w:gridCol w:w="2827"/>
      </w:tblGrid>
      <w:tr w:rsidR="00D93E60" w:rsidRPr="00BD7122" w14:paraId="743F2F2D" w14:textId="77777777" w:rsidTr="004D0FBA">
        <w:trPr>
          <w:cantSplit/>
        </w:trPr>
        <w:tc>
          <w:tcPr>
            <w:tcW w:w="1750" w:type="dxa"/>
          </w:tcPr>
          <w:p w14:paraId="01CE7690" w14:textId="77777777" w:rsidR="00D93E60" w:rsidRPr="00BD7122" w:rsidRDefault="00D93E60" w:rsidP="004D0FBA">
            <w:pPr>
              <w:pStyle w:val="NormalProForma"/>
              <w:keepNext/>
              <w:jc w:val="left"/>
              <w:rPr>
                <w:rFonts w:cs="Calibri"/>
                <w:szCs w:val="20"/>
              </w:rPr>
            </w:pPr>
            <w:r w:rsidRPr="00BD7122">
              <w:rPr>
                <w:rFonts w:cs="Calibri"/>
                <w:szCs w:val="20"/>
              </w:rPr>
              <w:t>Clause 1.3.2</w:t>
            </w:r>
          </w:p>
        </w:tc>
        <w:tc>
          <w:tcPr>
            <w:tcW w:w="4439" w:type="dxa"/>
          </w:tcPr>
          <w:p w14:paraId="68A71DC5" w14:textId="77777777" w:rsidR="00D93E60" w:rsidRPr="00BD7122" w:rsidRDefault="00D93E60" w:rsidP="004D0FBA">
            <w:pPr>
              <w:pStyle w:val="NormalProForma"/>
              <w:keepNext/>
              <w:jc w:val="left"/>
              <w:rPr>
                <w:rFonts w:cs="Calibri"/>
                <w:szCs w:val="20"/>
              </w:rPr>
            </w:pPr>
            <w:r w:rsidRPr="00BD7122">
              <w:rPr>
                <w:rFonts w:cs="Calibri"/>
                <w:szCs w:val="20"/>
              </w:rPr>
              <w:t>The governing law is (if not South Africa)</w:t>
            </w:r>
          </w:p>
        </w:tc>
        <w:tc>
          <w:tcPr>
            <w:tcW w:w="2827" w:type="dxa"/>
          </w:tcPr>
          <w:p w14:paraId="6E2DF5E4" w14:textId="77777777" w:rsidR="00D93E60" w:rsidRPr="00BD7122" w:rsidRDefault="00D93E60" w:rsidP="004D0FBA">
            <w:pPr>
              <w:pStyle w:val="NormalProForma"/>
              <w:keepNext/>
              <w:jc w:val="left"/>
              <w:rPr>
                <w:rFonts w:cs="Calibri"/>
                <w:szCs w:val="20"/>
              </w:rPr>
            </w:pPr>
          </w:p>
        </w:tc>
      </w:tr>
      <w:tr w:rsidR="00D93E60" w:rsidRPr="00BD7122" w14:paraId="58784682" w14:textId="77777777" w:rsidTr="004D0FBA">
        <w:trPr>
          <w:cantSplit/>
        </w:trPr>
        <w:tc>
          <w:tcPr>
            <w:tcW w:w="9016" w:type="dxa"/>
            <w:gridSpan w:val="3"/>
          </w:tcPr>
          <w:p w14:paraId="3701BB39" w14:textId="77777777" w:rsidR="00D93E60" w:rsidRPr="00BD7122" w:rsidRDefault="00D93E60" w:rsidP="004D0FBA">
            <w:pPr>
              <w:pStyle w:val="NormalProForma"/>
              <w:jc w:val="left"/>
              <w:rPr>
                <w:rFonts w:cs="Calibri"/>
                <w:i/>
                <w:iCs/>
                <w:szCs w:val="20"/>
              </w:rPr>
            </w:pPr>
            <w:r w:rsidRPr="00BD7122">
              <w:rPr>
                <w:rFonts w:cs="Calibri"/>
                <w:i/>
                <w:iCs/>
                <w:szCs w:val="20"/>
              </w:rPr>
              <w:t>The applicable law of the country of jurisdiction</w:t>
            </w:r>
            <w:r>
              <w:rPr>
                <w:rFonts w:cs="Calibri"/>
                <w:i/>
                <w:iCs/>
                <w:szCs w:val="20"/>
              </w:rPr>
              <w:t>.</w:t>
            </w:r>
          </w:p>
        </w:tc>
      </w:tr>
      <w:tr w:rsidR="00D93E60" w:rsidRPr="00BD7122" w14:paraId="1A5B75CB" w14:textId="77777777" w:rsidTr="004D0FBA">
        <w:trPr>
          <w:cantSplit/>
        </w:trPr>
        <w:tc>
          <w:tcPr>
            <w:tcW w:w="1750" w:type="dxa"/>
          </w:tcPr>
          <w:p w14:paraId="1935CA09" w14:textId="77777777" w:rsidR="00D93E60" w:rsidRPr="00BD7122" w:rsidRDefault="00D93E60" w:rsidP="004D0FBA">
            <w:pPr>
              <w:pStyle w:val="NormalProForma"/>
              <w:keepNext/>
              <w:jc w:val="left"/>
              <w:rPr>
                <w:rFonts w:cs="Calibri"/>
                <w:szCs w:val="20"/>
              </w:rPr>
            </w:pPr>
            <w:r w:rsidRPr="00BD7122">
              <w:rPr>
                <w:rFonts w:cs="Calibri"/>
                <w:szCs w:val="20"/>
              </w:rPr>
              <w:t>Clause 1.3.3</w:t>
            </w:r>
          </w:p>
        </w:tc>
        <w:tc>
          <w:tcPr>
            <w:tcW w:w="4439" w:type="dxa"/>
          </w:tcPr>
          <w:p w14:paraId="3F9488D2" w14:textId="77777777" w:rsidR="00D93E60" w:rsidRPr="00BD7122" w:rsidRDefault="00D93E60" w:rsidP="004D0FBA">
            <w:pPr>
              <w:pStyle w:val="NormalProForma"/>
              <w:keepNext/>
              <w:jc w:val="left"/>
              <w:rPr>
                <w:rFonts w:cs="Calibri"/>
                <w:szCs w:val="20"/>
              </w:rPr>
            </w:pPr>
            <w:r w:rsidRPr="00BD7122">
              <w:rPr>
                <w:rFonts w:cs="Calibri"/>
                <w:szCs w:val="20"/>
              </w:rPr>
              <w:t>The language of the Contract and for written communications is</w:t>
            </w:r>
            <w:r>
              <w:rPr>
                <w:rFonts w:cs="Calibri"/>
                <w:szCs w:val="20"/>
              </w:rPr>
              <w:t xml:space="preserve"> …….</w:t>
            </w:r>
          </w:p>
        </w:tc>
        <w:tc>
          <w:tcPr>
            <w:tcW w:w="2827" w:type="dxa"/>
          </w:tcPr>
          <w:p w14:paraId="4051BA0E" w14:textId="77777777" w:rsidR="00D93E60" w:rsidRPr="00BD7122" w:rsidRDefault="00D93E60" w:rsidP="004D0FBA">
            <w:pPr>
              <w:pStyle w:val="NormalProForma"/>
              <w:keepNext/>
              <w:jc w:val="left"/>
              <w:rPr>
                <w:rFonts w:cs="Calibri"/>
                <w:szCs w:val="20"/>
              </w:rPr>
            </w:pPr>
          </w:p>
        </w:tc>
      </w:tr>
      <w:tr w:rsidR="00D93E60" w:rsidRPr="00BD7122" w14:paraId="6316560A" w14:textId="77777777" w:rsidTr="004D0FBA">
        <w:trPr>
          <w:cantSplit/>
        </w:trPr>
        <w:tc>
          <w:tcPr>
            <w:tcW w:w="9016" w:type="dxa"/>
            <w:gridSpan w:val="3"/>
          </w:tcPr>
          <w:p w14:paraId="41C2A3E5" w14:textId="77777777" w:rsidR="00D93E60" w:rsidRPr="00BD7122" w:rsidRDefault="00D93E60" w:rsidP="004D0FBA">
            <w:pPr>
              <w:pStyle w:val="NormalProForma"/>
              <w:jc w:val="left"/>
              <w:rPr>
                <w:rFonts w:cs="Calibri"/>
                <w:szCs w:val="20"/>
              </w:rPr>
            </w:pPr>
            <w:r w:rsidRPr="00BD7122">
              <w:rPr>
                <w:i/>
                <w:iCs/>
                <w:color w:val="000000"/>
                <w:szCs w:val="20"/>
              </w:rPr>
              <w:t>If the language of the Contract and for written communications is not English</w:t>
            </w:r>
            <w:r>
              <w:rPr>
                <w:i/>
                <w:iCs/>
                <w:color w:val="000000"/>
                <w:szCs w:val="20"/>
              </w:rPr>
              <w:t>.</w:t>
            </w:r>
          </w:p>
        </w:tc>
      </w:tr>
      <w:tr w:rsidR="00D93E60" w:rsidRPr="00BD7122" w14:paraId="4BDB73BC" w14:textId="77777777" w:rsidTr="004D0FBA">
        <w:trPr>
          <w:cantSplit/>
        </w:trPr>
        <w:tc>
          <w:tcPr>
            <w:tcW w:w="1750" w:type="dxa"/>
          </w:tcPr>
          <w:p w14:paraId="6AEFB345" w14:textId="77777777" w:rsidR="00D93E60" w:rsidRPr="00BD7122" w:rsidRDefault="00D93E60" w:rsidP="004D0FBA">
            <w:pPr>
              <w:pStyle w:val="NormalProForma"/>
              <w:keepNext/>
              <w:jc w:val="left"/>
              <w:rPr>
                <w:rFonts w:cs="Calibri"/>
                <w:szCs w:val="20"/>
              </w:rPr>
            </w:pPr>
            <w:r w:rsidRPr="00BD7122">
              <w:rPr>
                <w:rFonts w:cs="Calibri"/>
                <w:szCs w:val="20"/>
              </w:rPr>
              <w:t>Clause 3.2.3</w:t>
            </w:r>
          </w:p>
        </w:tc>
        <w:tc>
          <w:tcPr>
            <w:tcW w:w="4439" w:type="dxa"/>
          </w:tcPr>
          <w:p w14:paraId="08BD3EA7" w14:textId="77777777" w:rsidR="00D93E60" w:rsidRPr="00BD7122" w:rsidRDefault="00D93E60" w:rsidP="004D0FBA">
            <w:pPr>
              <w:pStyle w:val="NormalProForma"/>
              <w:keepNext/>
              <w:jc w:val="left"/>
              <w:rPr>
                <w:color w:val="000000"/>
                <w:szCs w:val="20"/>
              </w:rPr>
            </w:pPr>
            <w:r w:rsidRPr="00BD7122">
              <w:rPr>
                <w:color w:val="000000"/>
                <w:szCs w:val="20"/>
              </w:rPr>
              <w:t>The Employer’s Agent shall obtain the specific approval of the Employer before carrying out any of these functions or duties in accordance with the following Clauses of the General Conditions of Contract:</w:t>
            </w:r>
          </w:p>
          <w:p w14:paraId="5F194563" w14:textId="77777777" w:rsidR="00D93E60" w:rsidRPr="00BD7122" w:rsidRDefault="00D93E60" w:rsidP="004D0FBA">
            <w:pPr>
              <w:pStyle w:val="NormalProForma"/>
              <w:keepNext/>
              <w:jc w:val="left"/>
              <w:rPr>
                <w:color w:val="000000"/>
                <w:szCs w:val="20"/>
              </w:rPr>
            </w:pPr>
            <w:r w:rsidRPr="00BD7122">
              <w:rPr>
                <w:color w:val="000000"/>
                <w:szCs w:val="20"/>
              </w:rPr>
              <w:t>Clause</w:t>
            </w:r>
            <w:r w:rsidRPr="00BD7122">
              <w:rPr>
                <w:rFonts w:ascii="Tahoma" w:hAnsi="Tahoma" w:cs="Tahoma"/>
                <w:color w:val="000000"/>
                <w:szCs w:val="20"/>
              </w:rPr>
              <w:t>﻿</w:t>
            </w:r>
            <w:r w:rsidRPr="00BD7122">
              <w:rPr>
                <w:color w:val="000000"/>
                <w:szCs w:val="20"/>
              </w:rPr>
              <w:t xml:space="preserve"> ... </w:t>
            </w:r>
            <w:r w:rsidRPr="00BD7122">
              <w:rPr>
                <w:i/>
                <w:color w:val="000000"/>
                <w:szCs w:val="20"/>
              </w:rPr>
              <w:t>N</w:t>
            </w:r>
            <w:r w:rsidRPr="00BD7122">
              <w:rPr>
                <w:i/>
                <w:iCs/>
                <w:color w:val="000000"/>
                <w:szCs w:val="20"/>
              </w:rPr>
              <w:t>umber, function or duty and if required, the financial or other limit applicable.</w:t>
            </w:r>
          </w:p>
          <w:p w14:paraId="6787D40F" w14:textId="77777777" w:rsidR="00D93E60" w:rsidRPr="00BD7122" w:rsidRDefault="00D93E60" w:rsidP="004D0FBA">
            <w:pPr>
              <w:pStyle w:val="NormalProForma"/>
              <w:keepNext/>
              <w:jc w:val="left"/>
              <w:rPr>
                <w:color w:val="000000"/>
                <w:szCs w:val="20"/>
              </w:rPr>
            </w:pPr>
            <w:r w:rsidRPr="00BD7122">
              <w:rPr>
                <w:i/>
                <w:iCs/>
                <w:color w:val="000000"/>
                <w:szCs w:val="20"/>
              </w:rPr>
              <w:t>Further Clauses as required.</w:t>
            </w:r>
          </w:p>
          <w:p w14:paraId="60DF2F45" w14:textId="77777777" w:rsidR="00D93E60" w:rsidRPr="00BD7122" w:rsidRDefault="00D93E60" w:rsidP="004D0FBA">
            <w:pPr>
              <w:pStyle w:val="NormalProForma"/>
              <w:keepNext/>
              <w:jc w:val="left"/>
              <w:rPr>
                <w:rFonts w:cs="Calibri"/>
                <w:szCs w:val="20"/>
              </w:rPr>
            </w:pPr>
          </w:p>
        </w:tc>
        <w:tc>
          <w:tcPr>
            <w:tcW w:w="2827" w:type="dxa"/>
          </w:tcPr>
          <w:p w14:paraId="6D255284" w14:textId="77777777" w:rsidR="00D93E60" w:rsidRPr="00BD7122" w:rsidRDefault="00D93E60" w:rsidP="004D0FBA">
            <w:pPr>
              <w:pStyle w:val="NormalProForma"/>
              <w:keepNext/>
              <w:jc w:val="left"/>
              <w:rPr>
                <w:rFonts w:cs="Calibri"/>
                <w:szCs w:val="20"/>
              </w:rPr>
            </w:pPr>
          </w:p>
        </w:tc>
      </w:tr>
      <w:tr w:rsidR="00D93E60" w:rsidRPr="00BD7122" w14:paraId="7050C68A" w14:textId="77777777" w:rsidTr="004D0FBA">
        <w:trPr>
          <w:cantSplit/>
        </w:trPr>
        <w:tc>
          <w:tcPr>
            <w:tcW w:w="9016" w:type="dxa"/>
            <w:gridSpan w:val="3"/>
          </w:tcPr>
          <w:p w14:paraId="3CF3CEC9" w14:textId="77777777" w:rsidR="00D93E60" w:rsidRPr="00BD7122" w:rsidRDefault="00D93E60" w:rsidP="004D0FBA">
            <w:pPr>
              <w:pStyle w:val="NormalProForma"/>
              <w:jc w:val="left"/>
              <w:rPr>
                <w:rFonts w:cs="Calibri"/>
                <w:szCs w:val="20"/>
              </w:rPr>
            </w:pPr>
            <w:r w:rsidRPr="00BD7122">
              <w:rPr>
                <w:i/>
                <w:iCs/>
                <w:color w:val="000000"/>
                <w:szCs w:val="20"/>
              </w:rPr>
              <w:t>If the Employer’s Agent must obtain specific approval from the Employer to carry out any part of the Employer’s Agent’s functions or duties. Please note that obtaining specific approval from the Employer will delay decision-making and this may increase the completion time and cost of the Works</w:t>
            </w:r>
            <w:r>
              <w:rPr>
                <w:i/>
                <w:iCs/>
                <w:color w:val="000000"/>
                <w:szCs w:val="20"/>
              </w:rPr>
              <w:t>.</w:t>
            </w:r>
          </w:p>
        </w:tc>
      </w:tr>
      <w:tr w:rsidR="00D93E60" w:rsidRPr="00BD7122" w14:paraId="4D90BC64" w14:textId="77777777" w:rsidTr="004D0FBA">
        <w:trPr>
          <w:cantSplit/>
        </w:trPr>
        <w:tc>
          <w:tcPr>
            <w:tcW w:w="1750" w:type="dxa"/>
          </w:tcPr>
          <w:p w14:paraId="65DD8DF2" w14:textId="77777777" w:rsidR="00D93E60" w:rsidRPr="00BD7122" w:rsidRDefault="00D93E60" w:rsidP="004D0FBA">
            <w:pPr>
              <w:pStyle w:val="NormalProForma"/>
              <w:keepNext/>
              <w:jc w:val="left"/>
              <w:rPr>
                <w:rFonts w:cs="Calibri"/>
                <w:szCs w:val="20"/>
              </w:rPr>
            </w:pPr>
            <w:r w:rsidRPr="00BD7122">
              <w:rPr>
                <w:rFonts w:cs="Calibri"/>
                <w:szCs w:val="20"/>
              </w:rPr>
              <w:t>Clause 3.3.1</w:t>
            </w:r>
          </w:p>
        </w:tc>
        <w:tc>
          <w:tcPr>
            <w:tcW w:w="4439" w:type="dxa"/>
          </w:tcPr>
          <w:p w14:paraId="7F9B79D1" w14:textId="77777777" w:rsidR="00D93E60" w:rsidRPr="00BD7122" w:rsidRDefault="00D93E60" w:rsidP="004D0FBA">
            <w:pPr>
              <w:pStyle w:val="NormalProForma"/>
              <w:keepNext/>
              <w:jc w:val="left"/>
              <w:rPr>
                <w:rFonts w:cs="Calibri"/>
                <w:szCs w:val="20"/>
              </w:rPr>
            </w:pPr>
            <w:r w:rsidRPr="00BD7122">
              <w:rPr>
                <w:iCs/>
                <w:szCs w:val="20"/>
              </w:rPr>
              <w:t xml:space="preserve">The Employer’s Agent’s Representative shall be on Site </w:t>
            </w:r>
            <w:r>
              <w:rPr>
                <w:iCs/>
                <w:szCs w:val="20"/>
              </w:rPr>
              <w:t>……….</w:t>
            </w:r>
            <w:r w:rsidRPr="00BD7122">
              <w:rPr>
                <w:iCs/>
                <w:szCs w:val="20"/>
              </w:rPr>
              <w:t xml:space="preserve"> </w:t>
            </w:r>
            <w:r w:rsidRPr="00BD7122">
              <w:rPr>
                <w:i/>
                <w:iCs/>
                <w:szCs w:val="20"/>
              </w:rPr>
              <w:t>state when</w:t>
            </w:r>
          </w:p>
        </w:tc>
        <w:tc>
          <w:tcPr>
            <w:tcW w:w="2827" w:type="dxa"/>
          </w:tcPr>
          <w:p w14:paraId="0A9D3F44" w14:textId="77777777" w:rsidR="00D93E60" w:rsidRPr="00BD7122" w:rsidRDefault="00D93E60" w:rsidP="004D0FBA">
            <w:pPr>
              <w:pStyle w:val="NormalProForma"/>
              <w:keepNext/>
              <w:jc w:val="left"/>
              <w:rPr>
                <w:rFonts w:cs="Calibri"/>
                <w:szCs w:val="20"/>
              </w:rPr>
            </w:pPr>
          </w:p>
        </w:tc>
      </w:tr>
      <w:tr w:rsidR="00D93E60" w:rsidRPr="00BD7122" w14:paraId="194455BD" w14:textId="77777777" w:rsidTr="004D0FBA">
        <w:trPr>
          <w:cantSplit/>
        </w:trPr>
        <w:tc>
          <w:tcPr>
            <w:tcW w:w="9016" w:type="dxa"/>
            <w:gridSpan w:val="3"/>
          </w:tcPr>
          <w:p w14:paraId="44981401" w14:textId="77777777" w:rsidR="00D93E60" w:rsidRPr="00BD7122" w:rsidRDefault="00D93E60" w:rsidP="004D0FBA">
            <w:pPr>
              <w:pStyle w:val="NormalProForma"/>
              <w:jc w:val="left"/>
              <w:rPr>
                <w:rFonts w:cs="Calibri"/>
                <w:szCs w:val="20"/>
              </w:rPr>
            </w:pPr>
            <w:r>
              <w:rPr>
                <w:i/>
                <w:iCs/>
                <w:szCs w:val="20"/>
              </w:rPr>
              <w:t>I</w:t>
            </w:r>
            <w:r w:rsidRPr="00BD7122">
              <w:rPr>
                <w:i/>
                <w:iCs/>
                <w:szCs w:val="20"/>
              </w:rPr>
              <w:t>f the Employer’s Agent’s Representative is not required to be based on Site</w:t>
            </w:r>
            <w:r>
              <w:rPr>
                <w:i/>
                <w:iCs/>
                <w:szCs w:val="20"/>
              </w:rPr>
              <w:t>.</w:t>
            </w:r>
          </w:p>
        </w:tc>
      </w:tr>
      <w:tr w:rsidR="00D93E60" w:rsidRPr="00BD7122" w14:paraId="4808A55E" w14:textId="77777777" w:rsidTr="004D0FBA">
        <w:trPr>
          <w:cantSplit/>
        </w:trPr>
        <w:tc>
          <w:tcPr>
            <w:tcW w:w="1750" w:type="dxa"/>
          </w:tcPr>
          <w:p w14:paraId="6D99F24C" w14:textId="77777777" w:rsidR="00D93E60" w:rsidRPr="00BD7122" w:rsidRDefault="00D93E60" w:rsidP="004D0FBA">
            <w:pPr>
              <w:pStyle w:val="NormalProForma"/>
              <w:keepNext/>
              <w:jc w:val="left"/>
              <w:rPr>
                <w:rFonts w:cs="Calibri"/>
                <w:szCs w:val="20"/>
              </w:rPr>
            </w:pPr>
            <w:r w:rsidRPr="00BD7122">
              <w:rPr>
                <w:rFonts w:cs="Calibri"/>
                <w:szCs w:val="20"/>
              </w:rPr>
              <w:t>Clause 4.4.2</w:t>
            </w:r>
          </w:p>
        </w:tc>
        <w:tc>
          <w:tcPr>
            <w:tcW w:w="4439" w:type="dxa"/>
          </w:tcPr>
          <w:p w14:paraId="45F1481E" w14:textId="77777777" w:rsidR="00D93E60" w:rsidRPr="00BD7122" w:rsidRDefault="00D93E60" w:rsidP="004D0FBA">
            <w:pPr>
              <w:pStyle w:val="NormalProForma"/>
              <w:keepNext/>
              <w:jc w:val="left"/>
              <w:rPr>
                <w:rFonts w:cs="Calibri"/>
                <w:szCs w:val="20"/>
              </w:rPr>
            </w:pPr>
            <w:r w:rsidRPr="00BD7122">
              <w:rPr>
                <w:iCs/>
                <w:szCs w:val="20"/>
              </w:rPr>
              <w:t>The Employer’s Agent’s prior written consent for subcontracting shall not be required, provided……</w:t>
            </w:r>
          </w:p>
        </w:tc>
        <w:tc>
          <w:tcPr>
            <w:tcW w:w="2827" w:type="dxa"/>
          </w:tcPr>
          <w:p w14:paraId="54688023" w14:textId="77777777" w:rsidR="00D93E60" w:rsidRPr="00BD7122" w:rsidRDefault="00D93E60" w:rsidP="004D0FBA">
            <w:pPr>
              <w:pStyle w:val="NormalProForma"/>
              <w:keepNext/>
              <w:jc w:val="left"/>
              <w:rPr>
                <w:rFonts w:cs="Calibri"/>
                <w:szCs w:val="20"/>
              </w:rPr>
            </w:pPr>
          </w:p>
        </w:tc>
      </w:tr>
      <w:tr w:rsidR="00D93E60" w:rsidRPr="00BD7122" w14:paraId="7E2FE5AA" w14:textId="77777777" w:rsidTr="004D0FBA">
        <w:trPr>
          <w:cantSplit/>
        </w:trPr>
        <w:tc>
          <w:tcPr>
            <w:tcW w:w="9016" w:type="dxa"/>
            <w:gridSpan w:val="3"/>
          </w:tcPr>
          <w:p w14:paraId="0EBCDB25" w14:textId="77777777" w:rsidR="00D93E60" w:rsidRPr="00BD7122" w:rsidRDefault="00D93E60" w:rsidP="004D0FBA">
            <w:pPr>
              <w:pStyle w:val="NormalProForma"/>
              <w:jc w:val="left"/>
              <w:rPr>
                <w:rFonts w:cs="Calibri"/>
                <w:szCs w:val="20"/>
              </w:rPr>
            </w:pPr>
            <w:r w:rsidRPr="00BD7122">
              <w:rPr>
                <w:i/>
                <w:iCs/>
                <w:szCs w:val="20"/>
              </w:rPr>
              <w:t>If the Employer’s Agent’s prior written consent is not required for subcontracting any part of the Works, then state the condition under which such consent would not be required, for example registration by the CIDB of the subcontractor in a suitable contractor grading designation or it may also be for particular parts of the Works for which subcontracting is standard, for example manufacturing of road signs.</w:t>
            </w:r>
          </w:p>
        </w:tc>
      </w:tr>
      <w:tr w:rsidR="00D93E60" w:rsidRPr="00BD7122" w14:paraId="3F861291" w14:textId="77777777" w:rsidTr="004D0FBA">
        <w:trPr>
          <w:cantSplit/>
        </w:trPr>
        <w:tc>
          <w:tcPr>
            <w:tcW w:w="1750" w:type="dxa"/>
          </w:tcPr>
          <w:p w14:paraId="0E8AB90D" w14:textId="77777777" w:rsidR="00D93E60" w:rsidRPr="00BD7122" w:rsidRDefault="00D93E60" w:rsidP="004D0FBA">
            <w:pPr>
              <w:pStyle w:val="NormalProForma"/>
              <w:keepNext/>
              <w:jc w:val="left"/>
              <w:rPr>
                <w:rFonts w:cs="Calibri"/>
                <w:szCs w:val="20"/>
              </w:rPr>
            </w:pPr>
            <w:r w:rsidRPr="00BD7122">
              <w:rPr>
                <w:rFonts w:cs="Calibri"/>
                <w:szCs w:val="20"/>
              </w:rPr>
              <w:t>Clause 4.6.2</w:t>
            </w:r>
          </w:p>
        </w:tc>
        <w:tc>
          <w:tcPr>
            <w:tcW w:w="4439" w:type="dxa"/>
          </w:tcPr>
          <w:p w14:paraId="7AE9D8CC" w14:textId="77777777" w:rsidR="00D93E60" w:rsidRPr="001E3A23" w:rsidRDefault="00D93E60" w:rsidP="004D0FBA">
            <w:pPr>
              <w:pStyle w:val="NormalProForma"/>
              <w:keepNext/>
              <w:jc w:val="left"/>
              <w:rPr>
                <w:iCs/>
                <w:szCs w:val="20"/>
              </w:rPr>
            </w:pPr>
            <w:r w:rsidRPr="00BD7122">
              <w:rPr>
                <w:iCs/>
                <w:szCs w:val="20"/>
              </w:rPr>
              <w:t xml:space="preserve">The Employer shall pay the Contractor for the patent and/or protected rights as stipulated in the Scope of Work … </w:t>
            </w:r>
            <w:r w:rsidRPr="00BD7122">
              <w:rPr>
                <w:i/>
                <w:iCs/>
                <w:szCs w:val="20"/>
              </w:rPr>
              <w:t>the applicable clause number,</w:t>
            </w:r>
            <w:r w:rsidRPr="00BD7122">
              <w:rPr>
                <w:iCs/>
                <w:szCs w:val="20"/>
              </w:rPr>
              <w:t xml:space="preserve"> and for payment as set out in the Pricing Data …</w:t>
            </w:r>
            <w:r w:rsidRPr="00BD7122">
              <w:rPr>
                <w:i/>
                <w:iCs/>
                <w:szCs w:val="20"/>
              </w:rPr>
              <w:t>the applicable payment item in the Bill of Quantities</w:t>
            </w:r>
            <w:r w:rsidRPr="00BD7122">
              <w:rPr>
                <w:iCs/>
                <w:szCs w:val="20"/>
              </w:rPr>
              <w:t>.</w:t>
            </w:r>
          </w:p>
        </w:tc>
        <w:tc>
          <w:tcPr>
            <w:tcW w:w="2827" w:type="dxa"/>
          </w:tcPr>
          <w:p w14:paraId="782F0956" w14:textId="77777777" w:rsidR="00D93E60" w:rsidRPr="00BD7122" w:rsidRDefault="00D93E60" w:rsidP="004D0FBA">
            <w:pPr>
              <w:pStyle w:val="NormalProForma"/>
              <w:keepNext/>
              <w:jc w:val="left"/>
              <w:rPr>
                <w:rFonts w:cs="Calibri"/>
                <w:szCs w:val="20"/>
              </w:rPr>
            </w:pPr>
          </w:p>
        </w:tc>
      </w:tr>
      <w:tr w:rsidR="00D93E60" w:rsidRPr="00BD7122" w14:paraId="60C6902D" w14:textId="77777777" w:rsidTr="004D0FBA">
        <w:trPr>
          <w:cantSplit/>
        </w:trPr>
        <w:tc>
          <w:tcPr>
            <w:tcW w:w="9016" w:type="dxa"/>
            <w:gridSpan w:val="3"/>
          </w:tcPr>
          <w:p w14:paraId="158314ED" w14:textId="77777777" w:rsidR="00D93E60" w:rsidRPr="00BD7122" w:rsidRDefault="00D93E60" w:rsidP="004D0FBA">
            <w:pPr>
              <w:pStyle w:val="NormalProForma"/>
              <w:jc w:val="left"/>
              <w:rPr>
                <w:rFonts w:cs="Calibri"/>
                <w:szCs w:val="20"/>
              </w:rPr>
            </w:pPr>
            <w:r w:rsidRPr="00BD7122">
              <w:rPr>
                <w:i/>
                <w:iCs/>
                <w:szCs w:val="20"/>
              </w:rPr>
              <w:t>If the Employer wants to pay for certain patent and/or protected rights required for the Contract</w:t>
            </w:r>
            <w:r>
              <w:rPr>
                <w:i/>
                <w:iCs/>
                <w:szCs w:val="20"/>
              </w:rPr>
              <w:t>.</w:t>
            </w:r>
          </w:p>
        </w:tc>
      </w:tr>
      <w:tr w:rsidR="00D93E60" w:rsidRPr="00BD7122" w14:paraId="20BEB130" w14:textId="77777777" w:rsidTr="004D0FBA">
        <w:trPr>
          <w:cantSplit/>
        </w:trPr>
        <w:tc>
          <w:tcPr>
            <w:tcW w:w="1750" w:type="dxa"/>
          </w:tcPr>
          <w:p w14:paraId="3C960483" w14:textId="77777777" w:rsidR="00D93E60" w:rsidRPr="00BD7122" w:rsidRDefault="00D93E60" w:rsidP="004D0FBA">
            <w:pPr>
              <w:pStyle w:val="NormalProForma"/>
              <w:keepNext/>
              <w:jc w:val="left"/>
              <w:rPr>
                <w:rFonts w:cs="Calibri"/>
                <w:szCs w:val="20"/>
              </w:rPr>
            </w:pPr>
            <w:r w:rsidRPr="00BD7122">
              <w:rPr>
                <w:rFonts w:cs="Calibri"/>
                <w:szCs w:val="20"/>
              </w:rPr>
              <w:t>Clause 4.8.2</w:t>
            </w:r>
          </w:p>
        </w:tc>
        <w:tc>
          <w:tcPr>
            <w:tcW w:w="4439" w:type="dxa"/>
          </w:tcPr>
          <w:p w14:paraId="6237DA39" w14:textId="77777777" w:rsidR="00D93E60" w:rsidRPr="00D00582" w:rsidRDefault="00D93E60" w:rsidP="004D0FBA">
            <w:pPr>
              <w:pStyle w:val="NormalProForma"/>
              <w:keepNext/>
              <w:jc w:val="left"/>
              <w:rPr>
                <w:iCs/>
                <w:szCs w:val="20"/>
              </w:rPr>
            </w:pPr>
            <w:r w:rsidRPr="00BD7122">
              <w:rPr>
                <w:iCs/>
                <w:szCs w:val="20"/>
              </w:rPr>
              <w:t xml:space="preserve">The payment to the Contractor, for giving access to and providing facilities and services on Site to other parties, shall be as set out in the Pricing Data … </w:t>
            </w:r>
            <w:r w:rsidRPr="00BD7122">
              <w:rPr>
                <w:i/>
                <w:iCs/>
                <w:szCs w:val="20"/>
              </w:rPr>
              <w:t>the applicable payment item in the Bill of Quantities.</w:t>
            </w:r>
          </w:p>
        </w:tc>
        <w:tc>
          <w:tcPr>
            <w:tcW w:w="2827" w:type="dxa"/>
          </w:tcPr>
          <w:p w14:paraId="13BBA53C" w14:textId="77777777" w:rsidR="00D93E60" w:rsidRPr="00BD7122" w:rsidRDefault="00D93E60" w:rsidP="004D0FBA">
            <w:pPr>
              <w:pStyle w:val="NormalProForma"/>
              <w:keepNext/>
              <w:jc w:val="left"/>
              <w:rPr>
                <w:rFonts w:cs="Calibri"/>
                <w:szCs w:val="20"/>
              </w:rPr>
            </w:pPr>
          </w:p>
        </w:tc>
      </w:tr>
      <w:tr w:rsidR="00D93E60" w:rsidRPr="00BD7122" w14:paraId="7245F413" w14:textId="77777777" w:rsidTr="004D0FBA">
        <w:trPr>
          <w:cantSplit/>
        </w:trPr>
        <w:tc>
          <w:tcPr>
            <w:tcW w:w="9016" w:type="dxa"/>
            <w:gridSpan w:val="3"/>
          </w:tcPr>
          <w:p w14:paraId="4EA02F5D" w14:textId="77777777" w:rsidR="00D93E60" w:rsidRPr="00BD7122" w:rsidRDefault="00D93E60" w:rsidP="004D0FBA">
            <w:pPr>
              <w:pStyle w:val="NormalProForma"/>
              <w:jc w:val="left"/>
              <w:rPr>
                <w:rFonts w:cs="Calibri"/>
                <w:szCs w:val="20"/>
              </w:rPr>
            </w:pPr>
            <w:r w:rsidRPr="00BD7122">
              <w:rPr>
                <w:i/>
                <w:iCs/>
                <w:szCs w:val="20"/>
              </w:rPr>
              <w:t>If the Contractor would incur additional cost by giving access to and/or providing a facility or service on the Site to any other party</w:t>
            </w:r>
            <w:r>
              <w:rPr>
                <w:i/>
                <w:iCs/>
                <w:szCs w:val="20"/>
              </w:rPr>
              <w:t>.</w:t>
            </w:r>
          </w:p>
        </w:tc>
      </w:tr>
      <w:tr w:rsidR="00D93E60" w:rsidRPr="00BD7122" w14:paraId="740F9535" w14:textId="77777777" w:rsidTr="004D0FBA">
        <w:trPr>
          <w:cantSplit/>
        </w:trPr>
        <w:tc>
          <w:tcPr>
            <w:tcW w:w="1750" w:type="dxa"/>
          </w:tcPr>
          <w:p w14:paraId="00B16F52" w14:textId="77777777" w:rsidR="00D93E60" w:rsidRPr="00BD7122" w:rsidRDefault="00D93E60" w:rsidP="004D0FBA">
            <w:pPr>
              <w:pStyle w:val="NormalProForma"/>
              <w:keepNext/>
              <w:jc w:val="left"/>
              <w:rPr>
                <w:rFonts w:cs="Calibri"/>
                <w:szCs w:val="20"/>
              </w:rPr>
            </w:pPr>
            <w:r w:rsidRPr="00BD7122">
              <w:rPr>
                <w:rFonts w:cs="Calibri"/>
                <w:szCs w:val="20"/>
              </w:rPr>
              <w:lastRenderedPageBreak/>
              <w:t>Clause 5.4.2</w:t>
            </w:r>
          </w:p>
        </w:tc>
        <w:tc>
          <w:tcPr>
            <w:tcW w:w="4439" w:type="dxa"/>
          </w:tcPr>
          <w:p w14:paraId="32085E5A" w14:textId="77777777" w:rsidR="00D93E60" w:rsidRPr="00D00582" w:rsidRDefault="00D93E60" w:rsidP="004D0FBA">
            <w:pPr>
              <w:pStyle w:val="NormalProForma"/>
              <w:keepNext/>
              <w:jc w:val="left"/>
              <w:rPr>
                <w:color w:val="000000"/>
                <w:szCs w:val="20"/>
              </w:rPr>
            </w:pPr>
            <w:r w:rsidRPr="00BD7122">
              <w:rPr>
                <w:color w:val="000000"/>
                <w:szCs w:val="20"/>
              </w:rPr>
              <w:t>The access and possession of Site shall not be exclusive to the Contractor but as set out in the Site Information</w:t>
            </w:r>
          </w:p>
        </w:tc>
        <w:tc>
          <w:tcPr>
            <w:tcW w:w="2827" w:type="dxa"/>
          </w:tcPr>
          <w:p w14:paraId="06187A11" w14:textId="77777777" w:rsidR="00D93E60" w:rsidRPr="00BD7122" w:rsidRDefault="00D93E60" w:rsidP="004D0FBA">
            <w:pPr>
              <w:pStyle w:val="NormalProForma"/>
              <w:keepNext/>
              <w:jc w:val="left"/>
              <w:rPr>
                <w:rFonts w:cs="Calibri"/>
                <w:szCs w:val="20"/>
              </w:rPr>
            </w:pPr>
          </w:p>
        </w:tc>
      </w:tr>
      <w:tr w:rsidR="00D93E60" w:rsidRPr="00BD7122" w14:paraId="593FD9D6" w14:textId="77777777" w:rsidTr="004D0FBA">
        <w:trPr>
          <w:cantSplit/>
        </w:trPr>
        <w:tc>
          <w:tcPr>
            <w:tcW w:w="9016" w:type="dxa"/>
            <w:gridSpan w:val="3"/>
          </w:tcPr>
          <w:p w14:paraId="14DC0F33" w14:textId="77777777" w:rsidR="00D93E60" w:rsidRPr="00BD7122" w:rsidRDefault="00D93E60" w:rsidP="004D0FBA">
            <w:pPr>
              <w:pStyle w:val="NormalProForma"/>
              <w:jc w:val="left"/>
              <w:rPr>
                <w:rFonts w:cs="Calibri"/>
                <w:szCs w:val="20"/>
              </w:rPr>
            </w:pPr>
            <w:r w:rsidRPr="00BD7122">
              <w:rPr>
                <w:i/>
                <w:iCs/>
                <w:color w:val="000000"/>
                <w:szCs w:val="20"/>
              </w:rPr>
              <w:t xml:space="preserve">If the access and possession of the Site is not exclusive to the </w:t>
            </w:r>
            <w:proofErr w:type="gramStart"/>
            <w:r w:rsidRPr="00BD7122">
              <w:rPr>
                <w:i/>
                <w:iCs/>
                <w:color w:val="000000"/>
                <w:szCs w:val="20"/>
              </w:rPr>
              <w:t>Contractor</w:t>
            </w:r>
            <w:proofErr w:type="gramEnd"/>
            <w:r w:rsidRPr="00BD7122">
              <w:rPr>
                <w:i/>
                <w:iCs/>
                <w:color w:val="000000"/>
                <w:szCs w:val="20"/>
              </w:rPr>
              <w:t xml:space="preserve"> then state the applicable clause number.</w:t>
            </w:r>
          </w:p>
        </w:tc>
      </w:tr>
      <w:tr w:rsidR="00D93E60" w:rsidRPr="00BD7122" w14:paraId="411D100A" w14:textId="77777777" w:rsidTr="004D0FBA">
        <w:trPr>
          <w:cantSplit/>
        </w:trPr>
        <w:tc>
          <w:tcPr>
            <w:tcW w:w="1750" w:type="dxa"/>
          </w:tcPr>
          <w:p w14:paraId="0194DD6F" w14:textId="77777777" w:rsidR="00D93E60" w:rsidRPr="00BD7122" w:rsidRDefault="00D93E60" w:rsidP="004D0FBA">
            <w:pPr>
              <w:pStyle w:val="NormalProForma"/>
              <w:keepNext/>
              <w:jc w:val="left"/>
              <w:rPr>
                <w:rFonts w:cs="Calibri"/>
                <w:szCs w:val="20"/>
              </w:rPr>
            </w:pPr>
            <w:r w:rsidRPr="00BD7122">
              <w:rPr>
                <w:rFonts w:cs="Calibri"/>
                <w:szCs w:val="20"/>
              </w:rPr>
              <w:t>Clause 5.6.3</w:t>
            </w:r>
          </w:p>
        </w:tc>
        <w:tc>
          <w:tcPr>
            <w:tcW w:w="4439" w:type="dxa"/>
          </w:tcPr>
          <w:p w14:paraId="46FF9403" w14:textId="77777777" w:rsidR="00D93E60" w:rsidRPr="00D00582" w:rsidRDefault="00D93E60" w:rsidP="004D0FBA">
            <w:pPr>
              <w:pStyle w:val="NormalProForma"/>
              <w:keepNext/>
              <w:jc w:val="left"/>
              <w:rPr>
                <w:szCs w:val="20"/>
              </w:rPr>
            </w:pPr>
            <w:r w:rsidRPr="00BD7122">
              <w:rPr>
                <w:szCs w:val="20"/>
              </w:rPr>
              <w:t xml:space="preserve">The time for the Employer’s Agent to accept the Contractor’s programme is within </w:t>
            </w:r>
            <w:r>
              <w:rPr>
                <w:szCs w:val="20"/>
              </w:rPr>
              <w:t>……</w:t>
            </w:r>
            <w:r w:rsidRPr="00BD7122">
              <w:rPr>
                <w:szCs w:val="20"/>
              </w:rPr>
              <w:t xml:space="preserve"> days of receipt of the programme.</w:t>
            </w:r>
          </w:p>
        </w:tc>
        <w:tc>
          <w:tcPr>
            <w:tcW w:w="2827" w:type="dxa"/>
          </w:tcPr>
          <w:p w14:paraId="55DE02C5" w14:textId="77777777" w:rsidR="00D93E60" w:rsidRPr="00BD7122" w:rsidRDefault="00D93E60" w:rsidP="004D0FBA">
            <w:pPr>
              <w:pStyle w:val="NormalProForma"/>
              <w:keepNext/>
              <w:jc w:val="left"/>
              <w:rPr>
                <w:rFonts w:cs="Calibri"/>
                <w:szCs w:val="20"/>
              </w:rPr>
            </w:pPr>
          </w:p>
        </w:tc>
      </w:tr>
      <w:tr w:rsidR="00D93E60" w:rsidRPr="00BD7122" w14:paraId="15A59333" w14:textId="77777777" w:rsidTr="004D0FBA">
        <w:trPr>
          <w:cantSplit/>
        </w:trPr>
        <w:tc>
          <w:tcPr>
            <w:tcW w:w="9016" w:type="dxa"/>
            <w:gridSpan w:val="3"/>
          </w:tcPr>
          <w:p w14:paraId="12FD2C9F" w14:textId="77777777" w:rsidR="00D93E60" w:rsidRPr="00BD7122" w:rsidRDefault="00D93E60" w:rsidP="004D0FBA">
            <w:pPr>
              <w:pStyle w:val="NormalProForma"/>
              <w:jc w:val="left"/>
              <w:rPr>
                <w:rFonts w:cs="Calibri"/>
                <w:szCs w:val="20"/>
              </w:rPr>
            </w:pPr>
            <w:r w:rsidRPr="00BD7122">
              <w:rPr>
                <w:i/>
                <w:szCs w:val="20"/>
              </w:rPr>
              <w:t>If the time for the Employer’s Agent to accept the Contractor’s programme is not within 7 days of receipt of the programme</w:t>
            </w:r>
            <w:r>
              <w:rPr>
                <w:i/>
                <w:szCs w:val="20"/>
              </w:rPr>
              <w:t>.</w:t>
            </w:r>
          </w:p>
        </w:tc>
      </w:tr>
      <w:tr w:rsidR="00D93E60" w:rsidRPr="00BD7122" w14:paraId="26353019" w14:textId="77777777" w:rsidTr="004D0FBA">
        <w:trPr>
          <w:cantSplit/>
        </w:trPr>
        <w:tc>
          <w:tcPr>
            <w:tcW w:w="1750" w:type="dxa"/>
          </w:tcPr>
          <w:p w14:paraId="0C0CD14A" w14:textId="77777777" w:rsidR="00D93E60" w:rsidRPr="00BD7122" w:rsidRDefault="00D93E60" w:rsidP="004D0FBA">
            <w:pPr>
              <w:pStyle w:val="NormalProForma"/>
              <w:keepNext/>
              <w:jc w:val="left"/>
              <w:rPr>
                <w:rFonts w:cs="Calibri"/>
                <w:szCs w:val="20"/>
              </w:rPr>
            </w:pPr>
            <w:r w:rsidRPr="00BD7122">
              <w:rPr>
                <w:rFonts w:cs="Calibri"/>
                <w:szCs w:val="20"/>
              </w:rPr>
              <w:t>Clause 5.14.3.2</w:t>
            </w:r>
          </w:p>
        </w:tc>
        <w:tc>
          <w:tcPr>
            <w:tcW w:w="4439" w:type="dxa"/>
          </w:tcPr>
          <w:p w14:paraId="62C5BB7A" w14:textId="77777777" w:rsidR="00D93E60" w:rsidRPr="00BD7122" w:rsidRDefault="00D93E60" w:rsidP="004D0FBA">
            <w:pPr>
              <w:pStyle w:val="NormalProForma"/>
              <w:keepNext/>
              <w:jc w:val="left"/>
              <w:rPr>
                <w:rFonts w:cs="Calibri"/>
                <w:szCs w:val="20"/>
              </w:rPr>
            </w:pPr>
            <w:r w:rsidRPr="00BD7122">
              <w:rPr>
                <w:szCs w:val="20"/>
              </w:rPr>
              <w:t xml:space="preserve">The Contractor’s obligation to </w:t>
            </w:r>
            <w:proofErr w:type="gramStart"/>
            <w:r w:rsidRPr="00BD7122">
              <w:rPr>
                <w:szCs w:val="20"/>
              </w:rPr>
              <w:t>insure</w:t>
            </w:r>
            <w:proofErr w:type="gramEnd"/>
            <w:r w:rsidRPr="00BD7122">
              <w:rPr>
                <w:szCs w:val="20"/>
              </w:rPr>
              <w:t xml:space="preserve"> those works certified as practically complete, shall cease when </w:t>
            </w:r>
            <w:r>
              <w:rPr>
                <w:szCs w:val="20"/>
              </w:rPr>
              <w:t>……</w:t>
            </w:r>
            <w:r w:rsidRPr="00BD7122">
              <w:rPr>
                <w:szCs w:val="20"/>
              </w:rPr>
              <w:t xml:space="preserve"> </w:t>
            </w:r>
            <w:r w:rsidRPr="00BD7122">
              <w:rPr>
                <w:i/>
                <w:szCs w:val="20"/>
              </w:rPr>
              <w:t>state when (usually at the issue of the Certificate of Completion).</w:t>
            </w:r>
          </w:p>
        </w:tc>
        <w:tc>
          <w:tcPr>
            <w:tcW w:w="2827" w:type="dxa"/>
          </w:tcPr>
          <w:p w14:paraId="56B62EFB" w14:textId="77777777" w:rsidR="00D93E60" w:rsidRPr="00BD7122" w:rsidRDefault="00D93E60" w:rsidP="004D0FBA">
            <w:pPr>
              <w:pStyle w:val="NormalProForma"/>
              <w:keepNext/>
              <w:jc w:val="left"/>
              <w:rPr>
                <w:rFonts w:cs="Calibri"/>
                <w:szCs w:val="20"/>
              </w:rPr>
            </w:pPr>
          </w:p>
        </w:tc>
      </w:tr>
      <w:tr w:rsidR="00D93E60" w:rsidRPr="00BD7122" w14:paraId="76934A19" w14:textId="77777777" w:rsidTr="004D0FBA">
        <w:trPr>
          <w:cantSplit/>
        </w:trPr>
        <w:tc>
          <w:tcPr>
            <w:tcW w:w="9016" w:type="dxa"/>
            <w:gridSpan w:val="3"/>
          </w:tcPr>
          <w:p w14:paraId="6182EB8C" w14:textId="77777777" w:rsidR="00D93E60" w:rsidRPr="00BD7122" w:rsidRDefault="00D93E60" w:rsidP="004D0FBA">
            <w:pPr>
              <w:pStyle w:val="NormalProForma"/>
              <w:jc w:val="left"/>
              <w:rPr>
                <w:rFonts w:cs="Calibri"/>
                <w:szCs w:val="20"/>
              </w:rPr>
            </w:pPr>
            <w:r w:rsidRPr="00BD7122">
              <w:rPr>
                <w:i/>
                <w:szCs w:val="20"/>
              </w:rPr>
              <w:t xml:space="preserve">If the Contractor’s obligation to </w:t>
            </w:r>
            <w:proofErr w:type="gramStart"/>
            <w:r w:rsidRPr="00BD7122">
              <w:rPr>
                <w:i/>
                <w:szCs w:val="20"/>
              </w:rPr>
              <w:t>insure</w:t>
            </w:r>
            <w:proofErr w:type="gramEnd"/>
            <w:r w:rsidRPr="00BD7122">
              <w:rPr>
                <w:i/>
                <w:szCs w:val="20"/>
              </w:rPr>
              <w:t xml:space="preserve"> those works certified as practically complete, does not cease when the Certificate of Practical Completion is issued</w:t>
            </w:r>
            <w:r>
              <w:rPr>
                <w:i/>
                <w:szCs w:val="20"/>
              </w:rPr>
              <w:t>.</w:t>
            </w:r>
          </w:p>
        </w:tc>
      </w:tr>
      <w:tr w:rsidR="00D93E60" w:rsidRPr="00BD7122" w14:paraId="7CA23B2B" w14:textId="77777777" w:rsidTr="004D0FBA">
        <w:trPr>
          <w:cantSplit/>
        </w:trPr>
        <w:tc>
          <w:tcPr>
            <w:tcW w:w="1750" w:type="dxa"/>
          </w:tcPr>
          <w:p w14:paraId="0B8EA509" w14:textId="77777777" w:rsidR="00D93E60" w:rsidRPr="00BD7122" w:rsidRDefault="00D93E60" w:rsidP="004D0FBA">
            <w:pPr>
              <w:pStyle w:val="NormalProForma"/>
              <w:keepNext/>
              <w:jc w:val="left"/>
              <w:rPr>
                <w:rFonts w:cs="Calibri"/>
                <w:szCs w:val="20"/>
              </w:rPr>
            </w:pPr>
            <w:r w:rsidRPr="00BD7122">
              <w:rPr>
                <w:rFonts w:cs="Calibri"/>
                <w:szCs w:val="20"/>
              </w:rPr>
              <w:t>Clause 6.2.1</w:t>
            </w:r>
          </w:p>
        </w:tc>
        <w:tc>
          <w:tcPr>
            <w:tcW w:w="4439" w:type="dxa"/>
          </w:tcPr>
          <w:p w14:paraId="7A5DF8CC" w14:textId="77777777" w:rsidR="00D93E60" w:rsidRPr="00BD7122" w:rsidRDefault="00D93E60" w:rsidP="004D0FBA">
            <w:pPr>
              <w:pStyle w:val="NormalProForma"/>
              <w:keepNext/>
              <w:jc w:val="left"/>
              <w:rPr>
                <w:szCs w:val="20"/>
              </w:rPr>
            </w:pPr>
            <w:r w:rsidRPr="00BD7122">
              <w:rPr>
                <w:szCs w:val="20"/>
              </w:rPr>
              <w:t>The Contractor shall select one security in PART 2 of which the percentages shall be as follows:</w:t>
            </w:r>
          </w:p>
          <w:p w14:paraId="021EA299" w14:textId="77777777" w:rsidR="00D93E60" w:rsidRPr="00BD7122" w:rsidRDefault="00D93E60" w:rsidP="004D0FBA">
            <w:pPr>
              <w:pStyle w:val="NormalProForma"/>
              <w:keepNext/>
              <w:jc w:val="left"/>
              <w:rPr>
                <w:szCs w:val="20"/>
              </w:rPr>
            </w:pPr>
            <w:r w:rsidRPr="00BD7122">
              <w:rPr>
                <w:szCs w:val="20"/>
              </w:rPr>
              <w:t>Fixed Performance Guarantee being …….</w:t>
            </w:r>
            <w:r>
              <w:rPr>
                <w:rFonts w:ascii="Arial" w:hAnsi="Arial" w:cs="Arial"/>
                <w:szCs w:val="20"/>
              </w:rPr>
              <w:t> </w:t>
            </w:r>
            <w:r w:rsidRPr="00BD7122">
              <w:rPr>
                <w:szCs w:val="20"/>
              </w:rPr>
              <w:t xml:space="preserve">% of the Contract Sum, or </w:t>
            </w:r>
          </w:p>
          <w:p w14:paraId="6C507E0D" w14:textId="77777777" w:rsidR="00D93E60" w:rsidRPr="00BD7122" w:rsidRDefault="00D93E60" w:rsidP="004D0FBA">
            <w:pPr>
              <w:pStyle w:val="NormalProForma"/>
              <w:keepNext/>
              <w:jc w:val="left"/>
              <w:rPr>
                <w:szCs w:val="20"/>
              </w:rPr>
            </w:pPr>
            <w:r w:rsidRPr="00BD7122">
              <w:rPr>
                <w:szCs w:val="20"/>
              </w:rPr>
              <w:t>Variable Performance Guarantee being ……</w:t>
            </w:r>
            <w:r>
              <w:rPr>
                <w:rFonts w:ascii="Arial" w:hAnsi="Arial" w:cs="Arial"/>
                <w:szCs w:val="20"/>
              </w:rPr>
              <w:t> </w:t>
            </w:r>
            <w:r w:rsidRPr="00BD7122">
              <w:rPr>
                <w:szCs w:val="20"/>
              </w:rPr>
              <w:t>% of the Contract Sum for the first period and being...…</w:t>
            </w:r>
            <w:r>
              <w:rPr>
                <w:rFonts w:ascii="Arial" w:hAnsi="Arial" w:cs="Arial"/>
                <w:szCs w:val="20"/>
              </w:rPr>
              <w:t> </w:t>
            </w:r>
            <w:r w:rsidRPr="00BD7122">
              <w:rPr>
                <w:szCs w:val="20"/>
              </w:rPr>
              <w:t>% of the Contract Sum for the second period, or</w:t>
            </w:r>
          </w:p>
          <w:p w14:paraId="6700BAF3" w14:textId="77777777" w:rsidR="00D93E60" w:rsidRPr="00BD7122" w:rsidRDefault="00D93E60" w:rsidP="004D0FBA">
            <w:pPr>
              <w:pStyle w:val="NormalProForma"/>
              <w:keepNext/>
              <w:jc w:val="left"/>
              <w:rPr>
                <w:rFonts w:cs="Calibri"/>
                <w:szCs w:val="20"/>
              </w:rPr>
            </w:pPr>
            <w:r w:rsidRPr="00BD7122">
              <w:rPr>
                <w:szCs w:val="20"/>
              </w:rPr>
              <w:t>Cash Deposit being … % of the Contract Sum</w:t>
            </w:r>
            <w:r w:rsidRPr="00BD7122">
              <w:rPr>
                <w:iCs/>
                <w:szCs w:val="20"/>
              </w:rPr>
              <w:t xml:space="preserve">. </w:t>
            </w:r>
          </w:p>
        </w:tc>
        <w:tc>
          <w:tcPr>
            <w:tcW w:w="2827" w:type="dxa"/>
          </w:tcPr>
          <w:p w14:paraId="2210E15C" w14:textId="77777777" w:rsidR="00D93E60" w:rsidRPr="00BD7122" w:rsidRDefault="00D93E60" w:rsidP="004D0FBA">
            <w:pPr>
              <w:pStyle w:val="NormalProForma"/>
              <w:keepNext/>
              <w:jc w:val="left"/>
              <w:rPr>
                <w:rFonts w:cs="Calibri"/>
                <w:szCs w:val="20"/>
              </w:rPr>
            </w:pPr>
          </w:p>
        </w:tc>
      </w:tr>
      <w:tr w:rsidR="00D93E60" w:rsidRPr="00BD7122" w14:paraId="7939D8AC" w14:textId="77777777" w:rsidTr="004D0FBA">
        <w:trPr>
          <w:cantSplit/>
        </w:trPr>
        <w:tc>
          <w:tcPr>
            <w:tcW w:w="9016" w:type="dxa"/>
            <w:gridSpan w:val="3"/>
          </w:tcPr>
          <w:p w14:paraId="76C4DC06" w14:textId="77777777" w:rsidR="00D93E60" w:rsidRPr="00BD7122" w:rsidRDefault="00D93E60" w:rsidP="004D0FBA">
            <w:pPr>
              <w:pStyle w:val="NormalProForma"/>
              <w:jc w:val="left"/>
              <w:rPr>
                <w:rFonts w:cs="Calibri"/>
                <w:szCs w:val="20"/>
              </w:rPr>
            </w:pPr>
            <w:r w:rsidRPr="00BD7122">
              <w:rPr>
                <w:i/>
                <w:iCs/>
                <w:szCs w:val="20"/>
              </w:rPr>
              <w:t>If the Employer requires security from the Contractor</w:t>
            </w:r>
            <w:r>
              <w:rPr>
                <w:i/>
                <w:iCs/>
                <w:szCs w:val="20"/>
              </w:rPr>
              <w:t>.</w:t>
            </w:r>
          </w:p>
        </w:tc>
      </w:tr>
      <w:tr w:rsidR="00D93E60" w:rsidRPr="00BD7122" w14:paraId="27C7E3CC" w14:textId="77777777" w:rsidTr="004D0FBA">
        <w:trPr>
          <w:cantSplit/>
        </w:trPr>
        <w:tc>
          <w:tcPr>
            <w:tcW w:w="1750" w:type="dxa"/>
          </w:tcPr>
          <w:p w14:paraId="3B3A407C" w14:textId="77777777" w:rsidR="00D93E60" w:rsidRPr="00BD7122" w:rsidRDefault="00D93E60" w:rsidP="004D0FBA">
            <w:pPr>
              <w:pStyle w:val="NormalProForma"/>
              <w:keepNext/>
              <w:jc w:val="left"/>
              <w:rPr>
                <w:rFonts w:cs="Calibri"/>
                <w:szCs w:val="20"/>
              </w:rPr>
            </w:pPr>
            <w:r w:rsidRPr="00BD7122">
              <w:rPr>
                <w:rFonts w:cs="Calibri"/>
                <w:szCs w:val="20"/>
              </w:rPr>
              <w:t>Clause 6.8.2</w:t>
            </w:r>
          </w:p>
        </w:tc>
        <w:tc>
          <w:tcPr>
            <w:tcW w:w="4439" w:type="dxa"/>
          </w:tcPr>
          <w:p w14:paraId="44C8B495" w14:textId="77777777" w:rsidR="00D93E60" w:rsidRPr="00BD7122" w:rsidRDefault="00D93E60" w:rsidP="004D0FBA">
            <w:pPr>
              <w:pStyle w:val="NormalProForma"/>
              <w:keepNext/>
              <w:jc w:val="left"/>
              <w:rPr>
                <w:rFonts w:cs="Calibri"/>
                <w:szCs w:val="20"/>
              </w:rPr>
            </w:pPr>
            <w:r w:rsidRPr="00BD7122">
              <w:rPr>
                <w:color w:val="000000"/>
                <w:szCs w:val="20"/>
              </w:rPr>
              <w:t>The value of the certificates issued shall be adjusted in accordance with the Contract Price Adjustment Schedule with the following values</w:t>
            </w:r>
          </w:p>
        </w:tc>
        <w:tc>
          <w:tcPr>
            <w:tcW w:w="2827" w:type="dxa"/>
          </w:tcPr>
          <w:p w14:paraId="62C4824E" w14:textId="77777777" w:rsidR="00D93E60" w:rsidRPr="00BD7122" w:rsidRDefault="00D93E60" w:rsidP="004D0FBA">
            <w:pPr>
              <w:pStyle w:val="NormalProForma"/>
              <w:keepNext/>
              <w:jc w:val="left"/>
              <w:rPr>
                <w:rFonts w:cs="Calibri"/>
                <w:szCs w:val="20"/>
              </w:rPr>
            </w:pPr>
          </w:p>
        </w:tc>
      </w:tr>
      <w:tr w:rsidR="00D93E60" w:rsidRPr="00BD7122" w14:paraId="14285B12" w14:textId="77777777" w:rsidTr="004D0FBA">
        <w:trPr>
          <w:cantSplit/>
        </w:trPr>
        <w:tc>
          <w:tcPr>
            <w:tcW w:w="9016" w:type="dxa"/>
            <w:gridSpan w:val="3"/>
          </w:tcPr>
          <w:p w14:paraId="3A7ACD72" w14:textId="77777777" w:rsidR="00D93E60" w:rsidRPr="00BD7122" w:rsidRDefault="00D93E60" w:rsidP="004D0FBA">
            <w:pPr>
              <w:pStyle w:val="NormalProForma"/>
              <w:jc w:val="left"/>
              <w:rPr>
                <w:rFonts w:cs="Calibri"/>
                <w:szCs w:val="20"/>
              </w:rPr>
            </w:pPr>
            <w:r w:rsidRPr="00BD7122">
              <w:rPr>
                <w:i/>
                <w:iCs/>
                <w:color w:val="000000"/>
                <w:szCs w:val="20"/>
              </w:rPr>
              <w:t>If the value of payment certificates is to be adjusted by a Contract Price Adjustment Factor</w:t>
            </w:r>
            <w:r>
              <w:rPr>
                <w:i/>
                <w:iCs/>
                <w:color w:val="000000"/>
                <w:szCs w:val="20"/>
              </w:rPr>
              <w:t>.</w:t>
            </w:r>
          </w:p>
        </w:tc>
      </w:tr>
      <w:tr w:rsidR="00D93E60" w:rsidRPr="00BD7122" w14:paraId="095261B2" w14:textId="77777777" w:rsidTr="004D0FBA">
        <w:trPr>
          <w:cantSplit/>
        </w:trPr>
        <w:tc>
          <w:tcPr>
            <w:tcW w:w="1750" w:type="dxa"/>
          </w:tcPr>
          <w:p w14:paraId="6B3A6E0B" w14:textId="77777777" w:rsidR="00D93E60" w:rsidRPr="00BD7122" w:rsidRDefault="00D93E60" w:rsidP="004D0FBA">
            <w:pPr>
              <w:pStyle w:val="NormalProForma"/>
              <w:keepNext/>
              <w:jc w:val="left"/>
              <w:rPr>
                <w:rFonts w:cs="Calibri"/>
                <w:szCs w:val="20"/>
              </w:rPr>
            </w:pPr>
          </w:p>
        </w:tc>
        <w:tc>
          <w:tcPr>
            <w:tcW w:w="4439" w:type="dxa"/>
          </w:tcPr>
          <w:p w14:paraId="3B9C9827" w14:textId="77777777" w:rsidR="00D93E60" w:rsidRPr="00BD7122" w:rsidRDefault="00D93E60" w:rsidP="004D0FBA">
            <w:pPr>
              <w:pStyle w:val="NormalProForma"/>
              <w:keepNext/>
              <w:jc w:val="left"/>
              <w:rPr>
                <w:rFonts w:cs="Calibri"/>
                <w:szCs w:val="20"/>
              </w:rPr>
            </w:pPr>
            <w:r w:rsidRPr="00BD7122">
              <w:rPr>
                <w:color w:val="000000"/>
                <w:szCs w:val="20"/>
              </w:rPr>
              <w:t>The value of “x” is</w:t>
            </w:r>
            <w:r w:rsidRPr="00BD7122">
              <w:rPr>
                <w:rFonts w:ascii="Tahoma" w:hAnsi="Tahoma" w:cs="Tahoma"/>
                <w:color w:val="000000"/>
                <w:szCs w:val="20"/>
              </w:rPr>
              <w:t>﻿</w:t>
            </w:r>
            <w:r w:rsidRPr="00BD7122">
              <w:rPr>
                <w:color w:val="000000"/>
                <w:szCs w:val="20"/>
              </w:rPr>
              <w:t xml:space="preserve"> ...</w:t>
            </w:r>
          </w:p>
        </w:tc>
        <w:tc>
          <w:tcPr>
            <w:tcW w:w="2827" w:type="dxa"/>
          </w:tcPr>
          <w:p w14:paraId="0185E943" w14:textId="77777777" w:rsidR="00D93E60" w:rsidRPr="00BD7122" w:rsidRDefault="00D93E60" w:rsidP="004D0FBA">
            <w:pPr>
              <w:pStyle w:val="NormalProForma"/>
              <w:keepNext/>
              <w:jc w:val="left"/>
              <w:rPr>
                <w:rFonts w:cs="Calibri"/>
                <w:szCs w:val="20"/>
              </w:rPr>
            </w:pPr>
          </w:p>
        </w:tc>
      </w:tr>
      <w:tr w:rsidR="00D93E60" w:rsidRPr="00BD7122" w14:paraId="5347471D" w14:textId="77777777" w:rsidTr="004D0FBA">
        <w:trPr>
          <w:cantSplit/>
        </w:trPr>
        <w:tc>
          <w:tcPr>
            <w:tcW w:w="9016" w:type="dxa"/>
            <w:gridSpan w:val="3"/>
          </w:tcPr>
          <w:p w14:paraId="387A9F8A" w14:textId="77777777" w:rsidR="00D93E60" w:rsidRPr="00015EFB" w:rsidRDefault="00D93E60" w:rsidP="004D0FBA">
            <w:pPr>
              <w:pStyle w:val="NormalProForma"/>
              <w:jc w:val="left"/>
              <w:rPr>
                <w:color w:val="000000"/>
                <w:szCs w:val="20"/>
              </w:rPr>
            </w:pPr>
            <w:r w:rsidRPr="00BD7122">
              <w:rPr>
                <w:i/>
                <w:iCs/>
                <w:color w:val="000000"/>
                <w:szCs w:val="20"/>
              </w:rPr>
              <w:t>If the value of x is not 0.1 then insert the percentage portion, as a decimal of unity, not subject to adjustment.</w:t>
            </w:r>
          </w:p>
        </w:tc>
      </w:tr>
      <w:tr w:rsidR="00D93E60" w:rsidRPr="00BD7122" w14:paraId="32CF5C74" w14:textId="77777777" w:rsidTr="004D0FBA">
        <w:trPr>
          <w:cantSplit/>
        </w:trPr>
        <w:tc>
          <w:tcPr>
            <w:tcW w:w="1750" w:type="dxa"/>
          </w:tcPr>
          <w:p w14:paraId="707FFAC0" w14:textId="77777777" w:rsidR="00D93E60" w:rsidRPr="00BD7122" w:rsidRDefault="00D93E60" w:rsidP="004D0FBA">
            <w:pPr>
              <w:pStyle w:val="NormalProForma"/>
              <w:keepNext/>
              <w:jc w:val="left"/>
              <w:rPr>
                <w:rFonts w:cs="Calibri"/>
                <w:szCs w:val="20"/>
              </w:rPr>
            </w:pPr>
          </w:p>
        </w:tc>
        <w:tc>
          <w:tcPr>
            <w:tcW w:w="4439" w:type="dxa"/>
          </w:tcPr>
          <w:p w14:paraId="78C38212" w14:textId="77777777" w:rsidR="00D93E60" w:rsidRPr="00BD7122" w:rsidRDefault="00D93E60" w:rsidP="004D0FBA">
            <w:pPr>
              <w:pStyle w:val="NormalProForma"/>
              <w:keepNext/>
              <w:jc w:val="left"/>
              <w:rPr>
                <w:color w:val="000000"/>
                <w:szCs w:val="20"/>
              </w:rPr>
            </w:pPr>
            <w:r w:rsidRPr="00BD7122">
              <w:rPr>
                <w:color w:val="000000"/>
                <w:szCs w:val="20"/>
              </w:rPr>
              <w:t>The values of the coefficients are:</w:t>
            </w:r>
          </w:p>
          <w:p w14:paraId="7F61E326" w14:textId="77777777" w:rsidR="00D93E60" w:rsidRPr="00BD7122" w:rsidRDefault="00D93E60" w:rsidP="004D0FBA">
            <w:pPr>
              <w:pStyle w:val="NormalProForma"/>
              <w:keepNext/>
              <w:jc w:val="left"/>
              <w:rPr>
                <w:color w:val="000000"/>
                <w:szCs w:val="20"/>
              </w:rPr>
            </w:pPr>
            <w:r w:rsidRPr="00BD7122">
              <w:rPr>
                <w:color w:val="000000"/>
                <w:szCs w:val="20"/>
              </w:rPr>
              <w:t xml:space="preserve">a = </w:t>
            </w:r>
            <w:r w:rsidRPr="00BD7122">
              <w:rPr>
                <w:i/>
                <w:iCs/>
                <w:color w:val="000000"/>
                <w:szCs w:val="20"/>
              </w:rPr>
              <w:t>... Labour</w:t>
            </w:r>
          </w:p>
          <w:p w14:paraId="69541752" w14:textId="77777777" w:rsidR="00D93E60" w:rsidRPr="00BD7122" w:rsidRDefault="00D93E60" w:rsidP="004D0FBA">
            <w:pPr>
              <w:pStyle w:val="NormalProForma"/>
              <w:keepNext/>
              <w:jc w:val="left"/>
              <w:rPr>
                <w:color w:val="000000"/>
                <w:szCs w:val="20"/>
              </w:rPr>
            </w:pPr>
            <w:r w:rsidRPr="00BD7122">
              <w:rPr>
                <w:color w:val="000000"/>
                <w:szCs w:val="20"/>
              </w:rPr>
              <w:t xml:space="preserve">b = </w:t>
            </w:r>
            <w:r w:rsidRPr="00BD7122">
              <w:rPr>
                <w:i/>
                <w:iCs/>
                <w:color w:val="000000"/>
                <w:szCs w:val="20"/>
              </w:rPr>
              <w:t xml:space="preserve">... Contractor’s </w:t>
            </w:r>
            <w:r>
              <w:rPr>
                <w:i/>
                <w:iCs/>
                <w:color w:val="000000"/>
                <w:szCs w:val="20"/>
              </w:rPr>
              <w:t>E</w:t>
            </w:r>
            <w:r w:rsidRPr="00BD7122">
              <w:rPr>
                <w:i/>
                <w:iCs/>
                <w:color w:val="000000"/>
                <w:szCs w:val="20"/>
              </w:rPr>
              <w:t>quipment</w:t>
            </w:r>
          </w:p>
          <w:p w14:paraId="5A0FA1FE" w14:textId="77777777" w:rsidR="00D93E60" w:rsidRPr="00BD7122" w:rsidRDefault="00D93E60" w:rsidP="004D0FBA">
            <w:pPr>
              <w:pStyle w:val="NormalProForma"/>
              <w:keepNext/>
              <w:jc w:val="left"/>
              <w:rPr>
                <w:color w:val="000000"/>
                <w:szCs w:val="20"/>
              </w:rPr>
            </w:pPr>
            <w:r w:rsidRPr="00BD7122">
              <w:rPr>
                <w:color w:val="000000"/>
                <w:szCs w:val="20"/>
              </w:rPr>
              <w:t xml:space="preserve">c = </w:t>
            </w:r>
            <w:r w:rsidRPr="00BD7122">
              <w:rPr>
                <w:i/>
                <w:iCs/>
                <w:color w:val="000000"/>
                <w:szCs w:val="20"/>
              </w:rPr>
              <w:t>... Material</w:t>
            </w:r>
          </w:p>
          <w:p w14:paraId="24C67B1F" w14:textId="77777777" w:rsidR="00D93E60" w:rsidRPr="00D00582" w:rsidRDefault="00D93E60" w:rsidP="004D0FBA">
            <w:pPr>
              <w:pStyle w:val="NormalProForma"/>
              <w:keepNext/>
              <w:jc w:val="left"/>
              <w:rPr>
                <w:color w:val="000000"/>
                <w:szCs w:val="20"/>
              </w:rPr>
            </w:pPr>
            <w:r w:rsidRPr="00BD7122">
              <w:rPr>
                <w:color w:val="000000"/>
                <w:szCs w:val="20"/>
              </w:rPr>
              <w:t xml:space="preserve">d = </w:t>
            </w:r>
            <w:r w:rsidRPr="00BD7122">
              <w:rPr>
                <w:i/>
                <w:iCs/>
                <w:color w:val="000000"/>
                <w:szCs w:val="20"/>
              </w:rPr>
              <w:t>... Fuel</w:t>
            </w:r>
          </w:p>
        </w:tc>
        <w:tc>
          <w:tcPr>
            <w:tcW w:w="2827" w:type="dxa"/>
          </w:tcPr>
          <w:p w14:paraId="6D6E12AD" w14:textId="77777777" w:rsidR="00D93E60" w:rsidRPr="00BD7122" w:rsidRDefault="00D93E60" w:rsidP="004D0FBA">
            <w:pPr>
              <w:pStyle w:val="NormalProForma"/>
              <w:keepNext/>
              <w:jc w:val="left"/>
              <w:rPr>
                <w:rFonts w:cs="Calibri"/>
                <w:szCs w:val="20"/>
              </w:rPr>
            </w:pPr>
          </w:p>
        </w:tc>
      </w:tr>
      <w:tr w:rsidR="00D93E60" w:rsidRPr="00BD7122" w14:paraId="0DABC7E6" w14:textId="77777777" w:rsidTr="004D0FBA">
        <w:trPr>
          <w:cantSplit/>
        </w:trPr>
        <w:tc>
          <w:tcPr>
            <w:tcW w:w="9016" w:type="dxa"/>
            <w:gridSpan w:val="3"/>
          </w:tcPr>
          <w:p w14:paraId="581A8D4E" w14:textId="77777777" w:rsidR="00D93E60" w:rsidRPr="00BD7122" w:rsidRDefault="00D93E60" w:rsidP="004D0FBA">
            <w:pPr>
              <w:pStyle w:val="NormalProForma"/>
              <w:jc w:val="left"/>
              <w:rPr>
                <w:rFonts w:cs="Calibri"/>
                <w:szCs w:val="20"/>
              </w:rPr>
            </w:pPr>
            <w:r w:rsidRPr="00BD7122">
              <w:rPr>
                <w:i/>
                <w:iCs/>
                <w:color w:val="000000"/>
                <w:szCs w:val="20"/>
              </w:rPr>
              <w:t>Please note that the total of all the coefficients including “x” must equal 1.0</w:t>
            </w:r>
          </w:p>
        </w:tc>
      </w:tr>
      <w:tr w:rsidR="00D93E60" w:rsidRPr="00BD7122" w14:paraId="3ACAC1AF" w14:textId="77777777" w:rsidTr="004D0FBA">
        <w:trPr>
          <w:cantSplit/>
        </w:trPr>
        <w:tc>
          <w:tcPr>
            <w:tcW w:w="1750" w:type="dxa"/>
          </w:tcPr>
          <w:p w14:paraId="12207EE0" w14:textId="77777777" w:rsidR="00D93E60" w:rsidRPr="00BD7122" w:rsidRDefault="00D93E60" w:rsidP="004D0FBA">
            <w:pPr>
              <w:pStyle w:val="NormalProForma"/>
              <w:keepNext/>
              <w:jc w:val="left"/>
              <w:rPr>
                <w:rFonts w:cs="Calibri"/>
                <w:szCs w:val="20"/>
              </w:rPr>
            </w:pPr>
          </w:p>
        </w:tc>
        <w:tc>
          <w:tcPr>
            <w:tcW w:w="4439" w:type="dxa"/>
          </w:tcPr>
          <w:p w14:paraId="03B01352" w14:textId="77777777" w:rsidR="00D93E60" w:rsidRPr="00BD7122" w:rsidRDefault="00D93E60" w:rsidP="004D0FBA">
            <w:pPr>
              <w:pStyle w:val="NormalProForma"/>
              <w:keepNext/>
              <w:jc w:val="left"/>
              <w:rPr>
                <w:rFonts w:cs="Calibri"/>
                <w:szCs w:val="20"/>
              </w:rPr>
            </w:pPr>
            <w:r w:rsidRPr="00BD7122">
              <w:rPr>
                <w:color w:val="000000"/>
                <w:szCs w:val="20"/>
              </w:rPr>
              <w:t>The indices for “L”, “E”, “M” and “F” are the following as published by Statistics South Africa</w:t>
            </w:r>
          </w:p>
        </w:tc>
        <w:tc>
          <w:tcPr>
            <w:tcW w:w="2827" w:type="dxa"/>
          </w:tcPr>
          <w:p w14:paraId="14E1F042" w14:textId="77777777" w:rsidR="00D93E60" w:rsidRPr="00BD7122" w:rsidRDefault="00D93E60" w:rsidP="004D0FBA">
            <w:pPr>
              <w:pStyle w:val="NormalProForma"/>
              <w:keepNext/>
              <w:jc w:val="left"/>
              <w:rPr>
                <w:rFonts w:cs="Calibri"/>
                <w:szCs w:val="20"/>
              </w:rPr>
            </w:pPr>
          </w:p>
        </w:tc>
      </w:tr>
      <w:tr w:rsidR="00D93E60" w:rsidRPr="00BD7122" w14:paraId="1CA9F160" w14:textId="77777777" w:rsidTr="004D0FBA">
        <w:trPr>
          <w:cantSplit/>
        </w:trPr>
        <w:tc>
          <w:tcPr>
            <w:tcW w:w="9016" w:type="dxa"/>
            <w:gridSpan w:val="3"/>
          </w:tcPr>
          <w:p w14:paraId="0F7528C6" w14:textId="77777777" w:rsidR="00D93E60" w:rsidRPr="00BD7122" w:rsidRDefault="00D93E60" w:rsidP="004D0FBA">
            <w:pPr>
              <w:pStyle w:val="NormalProForma"/>
              <w:jc w:val="left"/>
              <w:rPr>
                <w:rFonts w:cs="Calibri"/>
                <w:szCs w:val="20"/>
              </w:rPr>
            </w:pPr>
            <w:r w:rsidRPr="00BD7122">
              <w:rPr>
                <w:i/>
                <w:color w:val="000000"/>
                <w:szCs w:val="20"/>
              </w:rPr>
              <w:t xml:space="preserve">(If the indices are published by a different organisation, for example SEIFSA, then delete </w:t>
            </w:r>
            <w:r w:rsidRPr="00BD7122">
              <w:rPr>
                <w:color w:val="000000"/>
                <w:szCs w:val="20"/>
              </w:rPr>
              <w:t xml:space="preserve">“Statistics South Africa” </w:t>
            </w:r>
            <w:r w:rsidRPr="00BD7122">
              <w:rPr>
                <w:i/>
                <w:color w:val="000000"/>
                <w:szCs w:val="20"/>
              </w:rPr>
              <w:t xml:space="preserve">and replace with the applicable publishing organisation.) </w:t>
            </w:r>
          </w:p>
        </w:tc>
      </w:tr>
      <w:tr w:rsidR="00D93E60" w:rsidRPr="00BD7122" w14:paraId="35B4F6AE" w14:textId="77777777" w:rsidTr="004D0FBA">
        <w:trPr>
          <w:cantSplit/>
        </w:trPr>
        <w:tc>
          <w:tcPr>
            <w:tcW w:w="1750" w:type="dxa"/>
          </w:tcPr>
          <w:p w14:paraId="3E9DA141" w14:textId="77777777" w:rsidR="00D93E60" w:rsidRPr="00BD7122" w:rsidRDefault="00D93E60" w:rsidP="004D0FBA">
            <w:pPr>
              <w:pStyle w:val="NormalProForma"/>
              <w:keepNext/>
              <w:jc w:val="left"/>
              <w:rPr>
                <w:rFonts w:cs="Calibri"/>
                <w:szCs w:val="20"/>
              </w:rPr>
            </w:pPr>
          </w:p>
        </w:tc>
        <w:tc>
          <w:tcPr>
            <w:tcW w:w="4439" w:type="dxa"/>
          </w:tcPr>
          <w:p w14:paraId="404008FD" w14:textId="77777777" w:rsidR="00D93E60" w:rsidRPr="00BD7122" w:rsidRDefault="00D93E60" w:rsidP="004D0FBA">
            <w:pPr>
              <w:pStyle w:val="NormalProForma"/>
              <w:keepNext/>
              <w:jc w:val="left"/>
              <w:rPr>
                <w:rFonts w:cs="Calibri"/>
                <w:szCs w:val="20"/>
              </w:rPr>
            </w:pPr>
            <w:r w:rsidRPr="00BD7122">
              <w:rPr>
                <w:rFonts w:cs="Calibri"/>
                <w:szCs w:val="20"/>
              </w:rPr>
              <w:t>“L” is the “Labour Index” and shall be</w:t>
            </w:r>
            <w:proofErr w:type="gramStart"/>
            <w:r w:rsidRPr="00BD7122">
              <w:rPr>
                <w:rFonts w:cs="Calibri"/>
                <w:szCs w:val="20"/>
              </w:rPr>
              <w:t>…..</w:t>
            </w:r>
            <w:proofErr w:type="gramEnd"/>
            <w:r w:rsidRPr="00BD7122">
              <w:rPr>
                <w:rFonts w:cs="Calibri"/>
                <w:szCs w:val="20"/>
              </w:rPr>
              <w:t xml:space="preserve"> and as </w:t>
            </w:r>
            <w:r w:rsidRPr="00BD7122">
              <w:rPr>
                <w:color w:val="000000"/>
                <w:szCs w:val="20"/>
              </w:rPr>
              <w:t>published in the</w:t>
            </w:r>
            <w:r>
              <w:rPr>
                <w:color w:val="000000"/>
                <w:szCs w:val="20"/>
              </w:rPr>
              <w:t xml:space="preserve"> ……</w:t>
            </w:r>
          </w:p>
        </w:tc>
        <w:tc>
          <w:tcPr>
            <w:tcW w:w="2827" w:type="dxa"/>
          </w:tcPr>
          <w:p w14:paraId="73A5AB99" w14:textId="77777777" w:rsidR="00D93E60" w:rsidRPr="00BD7122" w:rsidRDefault="00D93E60" w:rsidP="004D0FBA">
            <w:pPr>
              <w:pStyle w:val="NormalProForma"/>
              <w:keepNext/>
              <w:jc w:val="left"/>
              <w:rPr>
                <w:rFonts w:cs="Calibri"/>
                <w:szCs w:val="20"/>
              </w:rPr>
            </w:pPr>
          </w:p>
        </w:tc>
      </w:tr>
      <w:tr w:rsidR="00D93E60" w:rsidRPr="00BD7122" w14:paraId="0F3EF5F3" w14:textId="77777777" w:rsidTr="004D0FBA">
        <w:trPr>
          <w:cantSplit/>
        </w:trPr>
        <w:tc>
          <w:tcPr>
            <w:tcW w:w="9016" w:type="dxa"/>
            <w:gridSpan w:val="3"/>
          </w:tcPr>
          <w:p w14:paraId="7A6852D7" w14:textId="77777777" w:rsidR="00D93E60" w:rsidRPr="00BD7122" w:rsidRDefault="00D93E60" w:rsidP="004D0FBA">
            <w:pPr>
              <w:pStyle w:val="NormalProForma"/>
              <w:jc w:val="left"/>
              <w:rPr>
                <w:rFonts w:cs="Calibri"/>
                <w:szCs w:val="20"/>
              </w:rPr>
            </w:pPr>
            <w:r w:rsidRPr="00BD7122">
              <w:rPr>
                <w:i/>
                <w:iCs/>
                <w:color w:val="000000"/>
                <w:szCs w:val="20"/>
              </w:rPr>
              <w:t>Give the name of the relevant labour index and the name of the statistical publication where the index can be found</w:t>
            </w:r>
            <w:r>
              <w:rPr>
                <w:i/>
                <w:iCs/>
                <w:color w:val="000000"/>
                <w:szCs w:val="20"/>
              </w:rPr>
              <w:t>.</w:t>
            </w:r>
          </w:p>
        </w:tc>
      </w:tr>
      <w:tr w:rsidR="00D93E60" w:rsidRPr="00BD7122" w14:paraId="07068A76" w14:textId="77777777" w:rsidTr="004D0FBA">
        <w:trPr>
          <w:cantSplit/>
        </w:trPr>
        <w:tc>
          <w:tcPr>
            <w:tcW w:w="1750" w:type="dxa"/>
          </w:tcPr>
          <w:p w14:paraId="7D6E17DB" w14:textId="77777777" w:rsidR="00D93E60" w:rsidRPr="00BD7122" w:rsidRDefault="00D93E60" w:rsidP="004D0FBA">
            <w:pPr>
              <w:pStyle w:val="NormalProForma"/>
              <w:keepNext/>
              <w:jc w:val="left"/>
              <w:rPr>
                <w:rFonts w:cs="Calibri"/>
                <w:szCs w:val="20"/>
              </w:rPr>
            </w:pPr>
          </w:p>
        </w:tc>
        <w:tc>
          <w:tcPr>
            <w:tcW w:w="4439" w:type="dxa"/>
          </w:tcPr>
          <w:p w14:paraId="03962FB0" w14:textId="77777777" w:rsidR="00D93E60" w:rsidRPr="00BD7122" w:rsidRDefault="00D93E60" w:rsidP="004D0FBA">
            <w:pPr>
              <w:pStyle w:val="NormalProForma"/>
              <w:keepNext/>
              <w:jc w:val="left"/>
              <w:rPr>
                <w:rFonts w:cs="Calibri"/>
                <w:szCs w:val="20"/>
              </w:rPr>
            </w:pPr>
            <w:r w:rsidRPr="00BD7122">
              <w:rPr>
                <w:rFonts w:cs="Calibri"/>
                <w:szCs w:val="20"/>
              </w:rPr>
              <w:t>“E” is the “Contractor</w:t>
            </w:r>
            <w:r>
              <w:rPr>
                <w:rFonts w:cs="Calibri"/>
                <w:szCs w:val="20"/>
              </w:rPr>
              <w:t>’</w:t>
            </w:r>
            <w:r w:rsidRPr="00BD7122">
              <w:rPr>
                <w:rFonts w:cs="Calibri"/>
                <w:szCs w:val="20"/>
              </w:rPr>
              <w:t>s Equipment Index” and shall be</w:t>
            </w:r>
            <w:proofErr w:type="gramStart"/>
            <w:r w:rsidRPr="00BD7122">
              <w:rPr>
                <w:rFonts w:cs="Calibri"/>
                <w:szCs w:val="20"/>
              </w:rPr>
              <w:t>…..</w:t>
            </w:r>
            <w:proofErr w:type="gramEnd"/>
            <w:r w:rsidRPr="00BD7122">
              <w:rPr>
                <w:rFonts w:cs="Calibri"/>
                <w:szCs w:val="20"/>
              </w:rPr>
              <w:t xml:space="preserve"> and as published in the </w:t>
            </w:r>
            <w:r>
              <w:rPr>
                <w:rFonts w:cs="Calibri"/>
                <w:szCs w:val="20"/>
              </w:rPr>
              <w:t>……</w:t>
            </w:r>
          </w:p>
        </w:tc>
        <w:tc>
          <w:tcPr>
            <w:tcW w:w="2827" w:type="dxa"/>
          </w:tcPr>
          <w:p w14:paraId="33B0219E" w14:textId="77777777" w:rsidR="00D93E60" w:rsidRPr="00BD7122" w:rsidRDefault="00D93E60" w:rsidP="004D0FBA">
            <w:pPr>
              <w:pStyle w:val="NormalProForma"/>
              <w:keepNext/>
              <w:jc w:val="left"/>
              <w:rPr>
                <w:rFonts w:cs="Calibri"/>
                <w:szCs w:val="20"/>
              </w:rPr>
            </w:pPr>
          </w:p>
        </w:tc>
      </w:tr>
      <w:tr w:rsidR="00D93E60" w:rsidRPr="00BD7122" w14:paraId="44EABEB2" w14:textId="77777777" w:rsidTr="004D0FBA">
        <w:trPr>
          <w:cantSplit/>
        </w:trPr>
        <w:tc>
          <w:tcPr>
            <w:tcW w:w="9016" w:type="dxa"/>
            <w:gridSpan w:val="3"/>
          </w:tcPr>
          <w:p w14:paraId="20FA7F1A" w14:textId="77777777" w:rsidR="00D93E60" w:rsidRPr="00BD7122" w:rsidRDefault="00D93E60" w:rsidP="004D0FBA">
            <w:pPr>
              <w:pStyle w:val="NormalProForma"/>
              <w:jc w:val="left"/>
              <w:rPr>
                <w:rFonts w:cs="Calibri"/>
                <w:szCs w:val="20"/>
              </w:rPr>
            </w:pPr>
            <w:r w:rsidRPr="00BD7122">
              <w:rPr>
                <w:i/>
                <w:iCs/>
                <w:color w:val="000000"/>
                <w:szCs w:val="20"/>
              </w:rPr>
              <w:t>Give the name of the relevant Contractor’s Equipment index</w:t>
            </w:r>
            <w:r w:rsidRPr="00BD7122">
              <w:rPr>
                <w:color w:val="000000"/>
                <w:szCs w:val="20"/>
              </w:rPr>
              <w:t xml:space="preserve"> </w:t>
            </w:r>
            <w:r w:rsidRPr="00BD7122">
              <w:rPr>
                <w:i/>
                <w:iCs/>
                <w:color w:val="000000"/>
                <w:szCs w:val="20"/>
              </w:rPr>
              <w:t>and</w:t>
            </w:r>
            <w:r w:rsidRPr="00BD7122">
              <w:rPr>
                <w:color w:val="000000"/>
                <w:szCs w:val="20"/>
              </w:rPr>
              <w:t xml:space="preserve"> </w:t>
            </w:r>
            <w:r w:rsidRPr="00BD7122">
              <w:rPr>
                <w:i/>
                <w:iCs/>
                <w:color w:val="000000"/>
                <w:szCs w:val="20"/>
              </w:rPr>
              <w:t>the name of the statistical publication where the index can be found.</w:t>
            </w:r>
          </w:p>
        </w:tc>
      </w:tr>
      <w:tr w:rsidR="00D93E60" w:rsidRPr="00BD7122" w14:paraId="5E588EC4" w14:textId="77777777" w:rsidTr="004D0FBA">
        <w:trPr>
          <w:cantSplit/>
        </w:trPr>
        <w:tc>
          <w:tcPr>
            <w:tcW w:w="1750" w:type="dxa"/>
          </w:tcPr>
          <w:p w14:paraId="7CA2799E" w14:textId="77777777" w:rsidR="00D93E60" w:rsidRPr="00BD7122" w:rsidRDefault="00D93E60" w:rsidP="004D0FBA">
            <w:pPr>
              <w:pStyle w:val="NormalProForma"/>
              <w:keepNext/>
              <w:jc w:val="left"/>
              <w:rPr>
                <w:rFonts w:cs="Calibri"/>
                <w:szCs w:val="20"/>
              </w:rPr>
            </w:pPr>
          </w:p>
        </w:tc>
        <w:tc>
          <w:tcPr>
            <w:tcW w:w="4439" w:type="dxa"/>
          </w:tcPr>
          <w:p w14:paraId="0020A321" w14:textId="77777777" w:rsidR="00D93E60" w:rsidRPr="00BD7122" w:rsidRDefault="00D93E60" w:rsidP="004D0FBA">
            <w:pPr>
              <w:pStyle w:val="NormalProForma"/>
              <w:keepNext/>
              <w:jc w:val="left"/>
              <w:rPr>
                <w:rFonts w:cs="Calibri"/>
                <w:szCs w:val="20"/>
              </w:rPr>
            </w:pPr>
            <w:r w:rsidRPr="00BD7122">
              <w:rPr>
                <w:rFonts w:cs="Calibri"/>
                <w:szCs w:val="20"/>
              </w:rPr>
              <w:t>“M” is the “Materials Index” and shall be</w:t>
            </w:r>
            <w:proofErr w:type="gramStart"/>
            <w:r w:rsidRPr="00BD7122">
              <w:rPr>
                <w:rFonts w:cs="Calibri"/>
                <w:szCs w:val="20"/>
              </w:rPr>
              <w:t>…..</w:t>
            </w:r>
            <w:proofErr w:type="gramEnd"/>
            <w:r w:rsidRPr="00BD7122">
              <w:rPr>
                <w:rFonts w:cs="Calibri"/>
                <w:szCs w:val="20"/>
              </w:rPr>
              <w:t xml:space="preserve"> and as published in the </w:t>
            </w:r>
            <w:r>
              <w:rPr>
                <w:rFonts w:cs="Calibri"/>
                <w:szCs w:val="20"/>
              </w:rPr>
              <w:t>……</w:t>
            </w:r>
          </w:p>
        </w:tc>
        <w:tc>
          <w:tcPr>
            <w:tcW w:w="2827" w:type="dxa"/>
          </w:tcPr>
          <w:p w14:paraId="7F1EDEDC" w14:textId="77777777" w:rsidR="00D93E60" w:rsidRPr="00BD7122" w:rsidRDefault="00D93E60" w:rsidP="004D0FBA">
            <w:pPr>
              <w:pStyle w:val="NormalProForma"/>
              <w:keepNext/>
              <w:jc w:val="left"/>
              <w:rPr>
                <w:rFonts w:cs="Calibri"/>
                <w:szCs w:val="20"/>
              </w:rPr>
            </w:pPr>
          </w:p>
        </w:tc>
      </w:tr>
      <w:tr w:rsidR="00D93E60" w:rsidRPr="00BD7122" w14:paraId="23CB6F96" w14:textId="77777777" w:rsidTr="004D0FBA">
        <w:trPr>
          <w:cantSplit/>
        </w:trPr>
        <w:tc>
          <w:tcPr>
            <w:tcW w:w="9016" w:type="dxa"/>
            <w:gridSpan w:val="3"/>
          </w:tcPr>
          <w:p w14:paraId="0669CC33" w14:textId="77777777" w:rsidR="00D93E60" w:rsidRPr="00BD7122" w:rsidRDefault="00D93E60" w:rsidP="004D0FBA">
            <w:pPr>
              <w:pStyle w:val="NormalProForma"/>
              <w:jc w:val="left"/>
              <w:rPr>
                <w:rFonts w:cs="Calibri"/>
                <w:szCs w:val="20"/>
              </w:rPr>
            </w:pPr>
            <w:r w:rsidRPr="00BD7122">
              <w:rPr>
                <w:i/>
                <w:iCs/>
                <w:color w:val="000000"/>
                <w:szCs w:val="20"/>
              </w:rPr>
              <w:t>Give the name of the relevant Material index</w:t>
            </w:r>
            <w:r w:rsidRPr="00BD7122">
              <w:rPr>
                <w:color w:val="000000"/>
                <w:szCs w:val="20"/>
              </w:rPr>
              <w:t xml:space="preserve"> </w:t>
            </w:r>
            <w:r w:rsidRPr="00BD7122">
              <w:rPr>
                <w:i/>
                <w:iCs/>
                <w:color w:val="000000"/>
                <w:szCs w:val="20"/>
              </w:rPr>
              <w:t>and</w:t>
            </w:r>
            <w:r w:rsidRPr="00BD7122">
              <w:rPr>
                <w:color w:val="000000"/>
                <w:szCs w:val="20"/>
              </w:rPr>
              <w:t xml:space="preserve"> </w:t>
            </w:r>
            <w:r w:rsidRPr="00BD7122">
              <w:rPr>
                <w:i/>
                <w:iCs/>
                <w:color w:val="000000"/>
                <w:szCs w:val="20"/>
              </w:rPr>
              <w:t>the name of the statistical publication where the index can be found</w:t>
            </w:r>
            <w:r>
              <w:rPr>
                <w:i/>
                <w:iCs/>
                <w:color w:val="000000"/>
                <w:szCs w:val="20"/>
              </w:rPr>
              <w:t>.</w:t>
            </w:r>
          </w:p>
        </w:tc>
      </w:tr>
      <w:tr w:rsidR="00D93E60" w:rsidRPr="00BD7122" w14:paraId="46A8C7BE" w14:textId="77777777" w:rsidTr="004D0FBA">
        <w:trPr>
          <w:cantSplit/>
        </w:trPr>
        <w:tc>
          <w:tcPr>
            <w:tcW w:w="1750" w:type="dxa"/>
          </w:tcPr>
          <w:p w14:paraId="4E8483AA" w14:textId="77777777" w:rsidR="00D93E60" w:rsidRPr="00BD7122" w:rsidRDefault="00D93E60" w:rsidP="004D0FBA">
            <w:pPr>
              <w:pStyle w:val="NormalProForma"/>
              <w:keepNext/>
              <w:jc w:val="left"/>
              <w:rPr>
                <w:rFonts w:cs="Calibri"/>
                <w:szCs w:val="20"/>
              </w:rPr>
            </w:pPr>
          </w:p>
        </w:tc>
        <w:tc>
          <w:tcPr>
            <w:tcW w:w="4439" w:type="dxa"/>
          </w:tcPr>
          <w:p w14:paraId="4CBBF71C" w14:textId="77777777" w:rsidR="00D93E60" w:rsidRPr="00BD7122" w:rsidRDefault="00D93E60" w:rsidP="004D0FBA">
            <w:pPr>
              <w:pStyle w:val="NormalProForma"/>
              <w:keepNext/>
              <w:jc w:val="left"/>
              <w:rPr>
                <w:rFonts w:cs="Calibri"/>
                <w:szCs w:val="20"/>
              </w:rPr>
            </w:pPr>
            <w:r w:rsidRPr="00BD7122">
              <w:rPr>
                <w:rFonts w:cs="Calibri"/>
                <w:szCs w:val="20"/>
              </w:rPr>
              <w:t>“F” is the “Fuel Index” and shall be</w:t>
            </w:r>
            <w:proofErr w:type="gramStart"/>
            <w:r w:rsidRPr="00BD7122">
              <w:rPr>
                <w:rFonts w:cs="Calibri"/>
                <w:szCs w:val="20"/>
              </w:rPr>
              <w:t>…..</w:t>
            </w:r>
            <w:proofErr w:type="gramEnd"/>
            <w:r w:rsidRPr="00BD7122">
              <w:rPr>
                <w:rFonts w:cs="Calibri"/>
                <w:szCs w:val="20"/>
              </w:rPr>
              <w:t xml:space="preserve"> and as published in the</w:t>
            </w:r>
            <w:r>
              <w:rPr>
                <w:rFonts w:cs="Calibri"/>
                <w:szCs w:val="20"/>
              </w:rPr>
              <w:t xml:space="preserve"> ……</w:t>
            </w:r>
          </w:p>
        </w:tc>
        <w:tc>
          <w:tcPr>
            <w:tcW w:w="2827" w:type="dxa"/>
          </w:tcPr>
          <w:p w14:paraId="6203CBA8" w14:textId="77777777" w:rsidR="00D93E60" w:rsidRPr="00BD7122" w:rsidRDefault="00D93E60" w:rsidP="004D0FBA">
            <w:pPr>
              <w:pStyle w:val="NormalProForma"/>
              <w:keepNext/>
              <w:jc w:val="left"/>
              <w:rPr>
                <w:rFonts w:cs="Calibri"/>
                <w:szCs w:val="20"/>
              </w:rPr>
            </w:pPr>
          </w:p>
        </w:tc>
      </w:tr>
      <w:tr w:rsidR="00D93E60" w:rsidRPr="00BD7122" w14:paraId="2BAEE33B" w14:textId="77777777" w:rsidTr="004D0FBA">
        <w:trPr>
          <w:cantSplit/>
        </w:trPr>
        <w:tc>
          <w:tcPr>
            <w:tcW w:w="9016" w:type="dxa"/>
            <w:gridSpan w:val="3"/>
          </w:tcPr>
          <w:p w14:paraId="5403AA73" w14:textId="77777777" w:rsidR="00D93E60" w:rsidRPr="00BD7122" w:rsidRDefault="00D93E60" w:rsidP="004D0FBA">
            <w:pPr>
              <w:pStyle w:val="NormalProForma"/>
              <w:jc w:val="left"/>
              <w:rPr>
                <w:rFonts w:cs="Calibri"/>
                <w:szCs w:val="20"/>
              </w:rPr>
            </w:pPr>
            <w:r w:rsidRPr="00BD7122">
              <w:rPr>
                <w:i/>
                <w:iCs/>
                <w:color w:val="000000"/>
                <w:szCs w:val="20"/>
              </w:rPr>
              <w:t>Give the name of the relevant Fuel index</w:t>
            </w:r>
            <w:r w:rsidRPr="00BD7122">
              <w:rPr>
                <w:color w:val="000000"/>
                <w:szCs w:val="20"/>
              </w:rPr>
              <w:t xml:space="preserve"> </w:t>
            </w:r>
            <w:r w:rsidRPr="00BD7122">
              <w:rPr>
                <w:i/>
                <w:iCs/>
                <w:color w:val="000000"/>
                <w:szCs w:val="20"/>
              </w:rPr>
              <w:t>and</w:t>
            </w:r>
            <w:r w:rsidRPr="00BD7122">
              <w:rPr>
                <w:color w:val="000000"/>
                <w:szCs w:val="20"/>
              </w:rPr>
              <w:t xml:space="preserve"> </w:t>
            </w:r>
            <w:r w:rsidRPr="00BD7122">
              <w:rPr>
                <w:i/>
                <w:iCs/>
                <w:color w:val="000000"/>
                <w:szCs w:val="20"/>
              </w:rPr>
              <w:t>the name of the statistical publication where the index can be found</w:t>
            </w:r>
            <w:r>
              <w:rPr>
                <w:i/>
                <w:iCs/>
                <w:color w:val="000000"/>
                <w:szCs w:val="20"/>
              </w:rPr>
              <w:t>.</w:t>
            </w:r>
          </w:p>
        </w:tc>
      </w:tr>
      <w:tr w:rsidR="00D93E60" w:rsidRPr="00BD7122" w14:paraId="38F54EF6" w14:textId="77777777" w:rsidTr="004D0FBA">
        <w:trPr>
          <w:cantSplit/>
        </w:trPr>
        <w:tc>
          <w:tcPr>
            <w:tcW w:w="1750" w:type="dxa"/>
          </w:tcPr>
          <w:p w14:paraId="6F502606" w14:textId="77777777" w:rsidR="00D93E60" w:rsidRPr="00BD7122" w:rsidRDefault="00D93E60" w:rsidP="004D0FBA">
            <w:pPr>
              <w:pStyle w:val="NormalProForma"/>
              <w:keepNext/>
              <w:jc w:val="left"/>
              <w:rPr>
                <w:rFonts w:cs="Calibri"/>
                <w:szCs w:val="20"/>
              </w:rPr>
            </w:pPr>
            <w:r w:rsidRPr="00BD7122">
              <w:rPr>
                <w:rFonts w:cs="Calibri"/>
                <w:szCs w:val="20"/>
              </w:rPr>
              <w:t>Clause 6.8.3</w:t>
            </w:r>
          </w:p>
        </w:tc>
        <w:tc>
          <w:tcPr>
            <w:tcW w:w="4439" w:type="dxa"/>
          </w:tcPr>
          <w:p w14:paraId="70CF9AFB" w14:textId="77777777" w:rsidR="00D93E60" w:rsidRPr="00BD7122" w:rsidRDefault="00D93E60" w:rsidP="004D0FBA">
            <w:pPr>
              <w:pStyle w:val="NormalProForma"/>
              <w:keepNext/>
              <w:jc w:val="left"/>
              <w:rPr>
                <w:rFonts w:cs="Calibri"/>
                <w:szCs w:val="20"/>
              </w:rPr>
            </w:pPr>
            <w:r w:rsidRPr="00BD7122">
              <w:rPr>
                <w:color w:val="000000"/>
                <w:szCs w:val="20"/>
              </w:rPr>
              <w:t>Price adjustments for variations in the costs of special materials are…….</w:t>
            </w:r>
          </w:p>
        </w:tc>
        <w:tc>
          <w:tcPr>
            <w:tcW w:w="2827" w:type="dxa"/>
          </w:tcPr>
          <w:p w14:paraId="6779711D" w14:textId="77777777" w:rsidR="00D93E60" w:rsidRPr="00BD7122" w:rsidRDefault="00D93E60" w:rsidP="004D0FBA">
            <w:pPr>
              <w:pStyle w:val="NormalProForma"/>
              <w:keepNext/>
              <w:jc w:val="left"/>
              <w:rPr>
                <w:rFonts w:cs="Calibri"/>
                <w:szCs w:val="20"/>
              </w:rPr>
            </w:pPr>
          </w:p>
        </w:tc>
      </w:tr>
      <w:tr w:rsidR="00D93E60" w:rsidRPr="00BD7122" w14:paraId="60033881" w14:textId="77777777" w:rsidTr="004D0FBA">
        <w:trPr>
          <w:cantSplit/>
        </w:trPr>
        <w:tc>
          <w:tcPr>
            <w:tcW w:w="9016" w:type="dxa"/>
            <w:gridSpan w:val="3"/>
          </w:tcPr>
          <w:p w14:paraId="35E2FCA6" w14:textId="77777777" w:rsidR="00D93E60" w:rsidRPr="00BD7122" w:rsidRDefault="00D93E60" w:rsidP="004D0FBA">
            <w:pPr>
              <w:pStyle w:val="NormalProForma"/>
              <w:jc w:val="left"/>
              <w:rPr>
                <w:rFonts w:cs="Calibri"/>
                <w:szCs w:val="20"/>
              </w:rPr>
            </w:pPr>
            <w:r w:rsidRPr="00BD7122">
              <w:rPr>
                <w:i/>
                <w:iCs/>
                <w:color w:val="000000"/>
                <w:szCs w:val="20"/>
              </w:rPr>
              <w:t>If price adjustments for variations in the costs of special materials are allowed</w:t>
            </w:r>
            <w:r>
              <w:rPr>
                <w:i/>
                <w:iCs/>
                <w:color w:val="000000"/>
                <w:szCs w:val="20"/>
              </w:rPr>
              <w:t>.</w:t>
            </w:r>
          </w:p>
        </w:tc>
      </w:tr>
      <w:tr w:rsidR="00D93E60" w:rsidRPr="00BD7122" w14:paraId="2F9FEA54" w14:textId="77777777" w:rsidTr="004D0FBA">
        <w:trPr>
          <w:cantSplit/>
        </w:trPr>
        <w:tc>
          <w:tcPr>
            <w:tcW w:w="1750" w:type="dxa"/>
          </w:tcPr>
          <w:p w14:paraId="769BA2A6" w14:textId="77777777" w:rsidR="00D93E60" w:rsidRPr="00BD7122" w:rsidRDefault="00D93E60" w:rsidP="004D0FBA">
            <w:pPr>
              <w:pStyle w:val="NormalProForma"/>
              <w:keepNext/>
              <w:jc w:val="left"/>
              <w:rPr>
                <w:rFonts w:cs="Calibri"/>
                <w:szCs w:val="20"/>
              </w:rPr>
            </w:pPr>
            <w:r w:rsidRPr="00BD7122">
              <w:rPr>
                <w:rFonts w:cs="Calibri"/>
                <w:szCs w:val="20"/>
              </w:rPr>
              <w:t>Clause 6.10.3</w:t>
            </w:r>
          </w:p>
        </w:tc>
        <w:tc>
          <w:tcPr>
            <w:tcW w:w="4439" w:type="dxa"/>
          </w:tcPr>
          <w:p w14:paraId="4BBBA8D3" w14:textId="77777777" w:rsidR="00D93E60" w:rsidRPr="00BD7122" w:rsidRDefault="00D93E60" w:rsidP="004D0FBA">
            <w:pPr>
              <w:pStyle w:val="NormalProForma"/>
              <w:keepNext/>
              <w:jc w:val="left"/>
              <w:rPr>
                <w:iCs/>
                <w:szCs w:val="20"/>
              </w:rPr>
            </w:pPr>
            <w:r w:rsidRPr="00BD7122">
              <w:rPr>
                <w:iCs/>
                <w:szCs w:val="20"/>
              </w:rPr>
              <w:t xml:space="preserve">The percentage of retention being </w:t>
            </w:r>
            <w:r w:rsidRPr="00BD7122">
              <w:rPr>
                <w:szCs w:val="20"/>
              </w:rPr>
              <w:t>.............</w:t>
            </w:r>
            <w:r>
              <w:rPr>
                <w:rFonts w:ascii="Arial" w:hAnsi="Arial" w:cs="Arial"/>
                <w:szCs w:val="20"/>
              </w:rPr>
              <w:t> </w:t>
            </w:r>
            <w:r w:rsidRPr="00BD7122">
              <w:rPr>
                <w:szCs w:val="20"/>
              </w:rPr>
              <w:t>%</w:t>
            </w:r>
          </w:p>
          <w:p w14:paraId="79487D7E" w14:textId="77777777" w:rsidR="00D93E60" w:rsidRPr="00BD7122" w:rsidRDefault="00D93E60" w:rsidP="004D0FBA">
            <w:pPr>
              <w:pStyle w:val="NormalProForma"/>
              <w:keepNext/>
              <w:jc w:val="left"/>
              <w:rPr>
                <w:rFonts w:cs="Calibri"/>
                <w:szCs w:val="20"/>
              </w:rPr>
            </w:pPr>
            <w:r w:rsidRPr="00BD7122">
              <w:rPr>
                <w:szCs w:val="20"/>
              </w:rPr>
              <w:t>The limit of retention money being .............</w:t>
            </w:r>
            <w:r>
              <w:rPr>
                <w:rFonts w:ascii="Arial" w:hAnsi="Arial" w:cs="Arial"/>
                <w:szCs w:val="20"/>
              </w:rPr>
              <w:t> </w:t>
            </w:r>
            <w:r w:rsidRPr="00BD7122">
              <w:rPr>
                <w:szCs w:val="20"/>
              </w:rPr>
              <w:t>% of the Contract Price, alternatively an amount in Rands.</w:t>
            </w:r>
          </w:p>
        </w:tc>
        <w:tc>
          <w:tcPr>
            <w:tcW w:w="2827" w:type="dxa"/>
          </w:tcPr>
          <w:p w14:paraId="6D03389E" w14:textId="77777777" w:rsidR="00D93E60" w:rsidRPr="00BD7122" w:rsidRDefault="00D93E60" w:rsidP="004D0FBA">
            <w:pPr>
              <w:pStyle w:val="NormalProForma"/>
              <w:keepNext/>
              <w:jc w:val="left"/>
              <w:rPr>
                <w:rFonts w:cs="Calibri"/>
                <w:szCs w:val="20"/>
              </w:rPr>
            </w:pPr>
          </w:p>
        </w:tc>
      </w:tr>
      <w:tr w:rsidR="00D93E60" w:rsidRPr="00BD7122" w14:paraId="4265F475" w14:textId="77777777" w:rsidTr="004D0FBA">
        <w:trPr>
          <w:cantSplit/>
        </w:trPr>
        <w:tc>
          <w:tcPr>
            <w:tcW w:w="9016" w:type="dxa"/>
            <w:gridSpan w:val="3"/>
          </w:tcPr>
          <w:p w14:paraId="24ED65C5" w14:textId="77777777" w:rsidR="00D93E60" w:rsidRPr="00BD7122" w:rsidRDefault="00D93E60" w:rsidP="004D0FBA">
            <w:pPr>
              <w:pStyle w:val="NormalProForma"/>
              <w:jc w:val="left"/>
              <w:rPr>
                <w:rFonts w:cs="Calibri"/>
                <w:szCs w:val="20"/>
              </w:rPr>
            </w:pPr>
            <w:r w:rsidRPr="00BD7122">
              <w:rPr>
                <w:i/>
                <w:iCs/>
                <w:szCs w:val="20"/>
              </w:rPr>
              <w:t>If the Employer retains retention money from the Contractor, then the percentages shall be as above</w:t>
            </w:r>
            <w:r>
              <w:rPr>
                <w:i/>
                <w:iCs/>
                <w:szCs w:val="20"/>
              </w:rPr>
              <w:t>.</w:t>
            </w:r>
          </w:p>
        </w:tc>
      </w:tr>
      <w:tr w:rsidR="00D93E60" w:rsidRPr="00BD7122" w14:paraId="3EE7BF0B" w14:textId="77777777" w:rsidTr="004D0FBA">
        <w:trPr>
          <w:cantSplit/>
        </w:trPr>
        <w:tc>
          <w:tcPr>
            <w:tcW w:w="1750" w:type="dxa"/>
          </w:tcPr>
          <w:p w14:paraId="5C6007B1" w14:textId="77777777" w:rsidR="00D93E60" w:rsidRPr="00BD7122" w:rsidRDefault="00D93E60" w:rsidP="004D0FBA">
            <w:pPr>
              <w:pStyle w:val="NormalProForma"/>
              <w:keepNext/>
              <w:jc w:val="left"/>
              <w:rPr>
                <w:rFonts w:cs="Calibri"/>
                <w:szCs w:val="20"/>
              </w:rPr>
            </w:pPr>
            <w:r w:rsidRPr="00BD7122">
              <w:rPr>
                <w:rFonts w:cs="Calibri"/>
                <w:szCs w:val="20"/>
              </w:rPr>
              <w:t>Clause 7.6.2.2</w:t>
            </w:r>
          </w:p>
        </w:tc>
        <w:tc>
          <w:tcPr>
            <w:tcW w:w="4439" w:type="dxa"/>
          </w:tcPr>
          <w:p w14:paraId="6B13ED4F" w14:textId="77777777" w:rsidR="00D93E60" w:rsidRPr="00BD7122" w:rsidRDefault="00D93E60" w:rsidP="004D0FBA">
            <w:pPr>
              <w:pStyle w:val="NormalProForma"/>
              <w:keepNext/>
              <w:jc w:val="left"/>
              <w:rPr>
                <w:rFonts w:cs="Calibri"/>
                <w:szCs w:val="20"/>
              </w:rPr>
            </w:pPr>
            <w:r w:rsidRPr="00BD7122">
              <w:rPr>
                <w:szCs w:val="20"/>
              </w:rPr>
              <w:t>Retested Plant that fails but are acceptable to the Employer’s Agent and the Employer shall be paid for as set out in the Pricing Data</w:t>
            </w:r>
            <w:r>
              <w:rPr>
                <w:szCs w:val="20"/>
              </w:rPr>
              <w:t>.</w:t>
            </w:r>
          </w:p>
        </w:tc>
        <w:tc>
          <w:tcPr>
            <w:tcW w:w="2827" w:type="dxa"/>
          </w:tcPr>
          <w:p w14:paraId="7683F1FF" w14:textId="77777777" w:rsidR="00D93E60" w:rsidRPr="00BD7122" w:rsidRDefault="00D93E60" w:rsidP="004D0FBA">
            <w:pPr>
              <w:pStyle w:val="NormalProForma"/>
              <w:keepNext/>
              <w:jc w:val="left"/>
              <w:rPr>
                <w:rFonts w:cs="Calibri"/>
                <w:szCs w:val="20"/>
              </w:rPr>
            </w:pPr>
          </w:p>
        </w:tc>
      </w:tr>
      <w:tr w:rsidR="00D93E60" w:rsidRPr="00BD7122" w14:paraId="1434728E" w14:textId="77777777" w:rsidTr="004D0FBA">
        <w:trPr>
          <w:cantSplit/>
        </w:trPr>
        <w:tc>
          <w:tcPr>
            <w:tcW w:w="9016" w:type="dxa"/>
            <w:gridSpan w:val="3"/>
          </w:tcPr>
          <w:p w14:paraId="5B98E921" w14:textId="77777777" w:rsidR="00D93E60" w:rsidRPr="00BD7122" w:rsidRDefault="00D93E60" w:rsidP="004D0FBA">
            <w:pPr>
              <w:pStyle w:val="NormalProForma"/>
              <w:jc w:val="left"/>
              <w:rPr>
                <w:rFonts w:cs="Calibri"/>
                <w:szCs w:val="20"/>
              </w:rPr>
            </w:pPr>
            <w:r w:rsidRPr="00BD7122">
              <w:rPr>
                <w:i/>
                <w:szCs w:val="20"/>
              </w:rPr>
              <w:t>If Plant fails retesting but would be accepted, then state the applicable clause number</w:t>
            </w:r>
            <w:r>
              <w:rPr>
                <w:i/>
                <w:szCs w:val="20"/>
              </w:rPr>
              <w:t>.</w:t>
            </w:r>
          </w:p>
        </w:tc>
      </w:tr>
      <w:tr w:rsidR="00D93E60" w:rsidRPr="00BD7122" w14:paraId="357D1144" w14:textId="77777777" w:rsidTr="004D0FBA">
        <w:trPr>
          <w:cantSplit/>
        </w:trPr>
        <w:tc>
          <w:tcPr>
            <w:tcW w:w="1750" w:type="dxa"/>
          </w:tcPr>
          <w:p w14:paraId="3B1B63B7" w14:textId="77777777" w:rsidR="00D93E60" w:rsidRPr="00BD7122" w:rsidRDefault="00D93E60" w:rsidP="004D0FBA">
            <w:pPr>
              <w:pStyle w:val="NormalProForma"/>
              <w:keepNext/>
              <w:jc w:val="left"/>
              <w:rPr>
                <w:rFonts w:cs="Calibri"/>
                <w:szCs w:val="20"/>
              </w:rPr>
            </w:pPr>
            <w:r w:rsidRPr="00BD7122">
              <w:rPr>
                <w:rFonts w:cs="Calibri"/>
                <w:szCs w:val="20"/>
              </w:rPr>
              <w:t>Clause 8.6.1</w:t>
            </w:r>
          </w:p>
        </w:tc>
        <w:tc>
          <w:tcPr>
            <w:tcW w:w="4439" w:type="dxa"/>
          </w:tcPr>
          <w:p w14:paraId="24CD2AD0" w14:textId="77777777" w:rsidR="00D93E60" w:rsidRPr="00BD7122" w:rsidRDefault="00D93E60" w:rsidP="004D0FBA">
            <w:pPr>
              <w:pStyle w:val="NormalProForma"/>
              <w:keepNext/>
              <w:jc w:val="left"/>
              <w:rPr>
                <w:rFonts w:cs="Calibri"/>
                <w:szCs w:val="20"/>
              </w:rPr>
            </w:pPr>
            <w:r w:rsidRPr="00BD7122">
              <w:rPr>
                <w:color w:val="000000"/>
                <w:szCs w:val="20"/>
              </w:rPr>
              <w:t xml:space="preserve">Delete Clause </w:t>
            </w:r>
            <w:r w:rsidRPr="00BD7122">
              <w:rPr>
                <w:color w:val="000000"/>
                <w:szCs w:val="20"/>
              </w:rPr>
              <w:fldChar w:fldCharType="begin"/>
            </w:r>
            <w:r w:rsidRPr="00BD7122">
              <w:rPr>
                <w:color w:val="000000"/>
                <w:szCs w:val="20"/>
              </w:rPr>
              <w:instrText xml:space="preserve"> REF _Ref143613539 \r \h  \* MERGEFORMAT </w:instrText>
            </w:r>
            <w:r w:rsidRPr="00BD7122">
              <w:rPr>
                <w:color w:val="000000"/>
                <w:szCs w:val="20"/>
              </w:rPr>
            </w:r>
            <w:r w:rsidRPr="00BD7122">
              <w:rPr>
                <w:color w:val="000000"/>
                <w:szCs w:val="20"/>
              </w:rPr>
              <w:fldChar w:fldCharType="separate"/>
            </w:r>
            <w:r>
              <w:rPr>
                <w:color w:val="000000"/>
                <w:szCs w:val="20"/>
              </w:rPr>
              <w:t>8.6.1</w:t>
            </w:r>
            <w:r w:rsidRPr="00BD7122">
              <w:rPr>
                <w:color w:val="000000"/>
                <w:szCs w:val="20"/>
              </w:rPr>
              <w:fldChar w:fldCharType="end"/>
            </w:r>
            <w:r w:rsidRPr="00BD7122">
              <w:rPr>
                <w:color w:val="000000"/>
                <w:szCs w:val="20"/>
              </w:rPr>
              <w:t xml:space="preserve"> and replace it with</w:t>
            </w:r>
            <w:r w:rsidRPr="00BD7122">
              <w:rPr>
                <w:rFonts w:ascii="Tahoma" w:hAnsi="Tahoma" w:cs="Tahoma"/>
                <w:color w:val="000000"/>
                <w:szCs w:val="20"/>
              </w:rPr>
              <w:t>﻿</w:t>
            </w:r>
            <w:r>
              <w:rPr>
                <w:color w:val="000000"/>
                <w:szCs w:val="20"/>
              </w:rPr>
              <w:t xml:space="preserve"> </w:t>
            </w:r>
            <w:r w:rsidRPr="00BD7122">
              <w:rPr>
                <w:color w:val="000000"/>
                <w:szCs w:val="20"/>
              </w:rPr>
              <w:t>...</w:t>
            </w:r>
          </w:p>
        </w:tc>
        <w:tc>
          <w:tcPr>
            <w:tcW w:w="2827" w:type="dxa"/>
          </w:tcPr>
          <w:p w14:paraId="6DF04467" w14:textId="77777777" w:rsidR="00D93E60" w:rsidRPr="00BD7122" w:rsidRDefault="00D93E60" w:rsidP="004D0FBA">
            <w:pPr>
              <w:pStyle w:val="NormalProForma"/>
              <w:keepNext/>
              <w:jc w:val="left"/>
              <w:rPr>
                <w:rFonts w:cs="Calibri"/>
                <w:szCs w:val="20"/>
              </w:rPr>
            </w:pPr>
          </w:p>
        </w:tc>
      </w:tr>
      <w:tr w:rsidR="00D93E60" w:rsidRPr="00BD7122" w14:paraId="5DA5503E" w14:textId="77777777" w:rsidTr="004D0FBA">
        <w:trPr>
          <w:cantSplit/>
        </w:trPr>
        <w:tc>
          <w:tcPr>
            <w:tcW w:w="9016" w:type="dxa"/>
            <w:gridSpan w:val="3"/>
          </w:tcPr>
          <w:p w14:paraId="1A0C1C45" w14:textId="77777777" w:rsidR="00D93E60" w:rsidRPr="00BD7122" w:rsidRDefault="00D93E60" w:rsidP="004D0FBA">
            <w:pPr>
              <w:pStyle w:val="NormalProForma"/>
              <w:jc w:val="left"/>
              <w:rPr>
                <w:rFonts w:cs="Calibri"/>
                <w:szCs w:val="20"/>
              </w:rPr>
            </w:pPr>
            <w:r w:rsidRPr="00BD7122">
              <w:rPr>
                <w:i/>
                <w:color w:val="000000"/>
                <w:szCs w:val="20"/>
              </w:rPr>
              <w:t>I</w:t>
            </w:r>
            <w:r w:rsidRPr="00BD7122">
              <w:rPr>
                <w:i/>
                <w:iCs/>
                <w:color w:val="000000"/>
                <w:szCs w:val="20"/>
              </w:rPr>
              <w:t>f a completely different type of insurance scheme than the scheme, with additions, stated in the General Conditions of Contract is required, then the requirements and/or details of the insurance scheme is included above. If the Employer is to arrange the insurance, details of the insurance should be given to allow the Contractor to arrange further insurance as may be required.</w:t>
            </w:r>
          </w:p>
        </w:tc>
      </w:tr>
      <w:tr w:rsidR="00D93E60" w:rsidRPr="00BD7122" w14:paraId="0D8852D2" w14:textId="77777777" w:rsidTr="004D0FBA">
        <w:trPr>
          <w:cantSplit/>
        </w:trPr>
        <w:tc>
          <w:tcPr>
            <w:tcW w:w="1750" w:type="dxa"/>
          </w:tcPr>
          <w:p w14:paraId="2A0437D0" w14:textId="77777777" w:rsidR="00D93E60" w:rsidRPr="00BD7122" w:rsidRDefault="00D93E60" w:rsidP="004D0FBA">
            <w:pPr>
              <w:pStyle w:val="NormalProForma"/>
              <w:keepNext/>
              <w:jc w:val="left"/>
              <w:rPr>
                <w:rFonts w:cs="Calibri"/>
                <w:szCs w:val="20"/>
              </w:rPr>
            </w:pPr>
            <w:r w:rsidRPr="00BD7122">
              <w:rPr>
                <w:rFonts w:cs="Calibri"/>
                <w:szCs w:val="20"/>
              </w:rPr>
              <w:t>Clause 8.6.1.2</w:t>
            </w:r>
          </w:p>
        </w:tc>
        <w:tc>
          <w:tcPr>
            <w:tcW w:w="4439" w:type="dxa"/>
          </w:tcPr>
          <w:p w14:paraId="7EDDDF81" w14:textId="77777777" w:rsidR="00D93E60" w:rsidRPr="00BD7122" w:rsidRDefault="00D93E60" w:rsidP="004D0FBA">
            <w:pPr>
              <w:pStyle w:val="NormalProForma"/>
              <w:keepNext/>
              <w:jc w:val="left"/>
              <w:rPr>
                <w:rFonts w:cs="Calibri"/>
                <w:szCs w:val="20"/>
              </w:rPr>
            </w:pPr>
            <w:r w:rsidRPr="00BD7122">
              <w:rPr>
                <w:color w:val="000000"/>
                <w:szCs w:val="20"/>
              </w:rPr>
              <w:t xml:space="preserve">A Coupon Policy for Special Risks Insurance issued by </w:t>
            </w:r>
            <w:proofErr w:type="spellStart"/>
            <w:r w:rsidRPr="00BD7122">
              <w:rPr>
                <w:color w:val="000000"/>
                <w:szCs w:val="20"/>
              </w:rPr>
              <w:t>Sasria</w:t>
            </w:r>
            <w:proofErr w:type="spellEnd"/>
            <w:r w:rsidRPr="00BD7122">
              <w:rPr>
                <w:color w:val="000000"/>
                <w:szCs w:val="20"/>
              </w:rPr>
              <w:t xml:space="preserve"> is not required</w:t>
            </w:r>
            <w:r>
              <w:rPr>
                <w:color w:val="000000"/>
                <w:szCs w:val="20"/>
              </w:rPr>
              <w:t>.</w:t>
            </w:r>
          </w:p>
        </w:tc>
        <w:tc>
          <w:tcPr>
            <w:tcW w:w="2827" w:type="dxa"/>
          </w:tcPr>
          <w:p w14:paraId="20D459DE" w14:textId="77777777" w:rsidR="00D93E60" w:rsidRPr="00BD7122" w:rsidRDefault="00D93E60" w:rsidP="004D0FBA">
            <w:pPr>
              <w:pStyle w:val="NormalProForma"/>
              <w:keepNext/>
              <w:jc w:val="left"/>
              <w:rPr>
                <w:rFonts w:cs="Calibri"/>
                <w:szCs w:val="20"/>
              </w:rPr>
            </w:pPr>
          </w:p>
        </w:tc>
      </w:tr>
      <w:tr w:rsidR="00D93E60" w:rsidRPr="00BD7122" w14:paraId="7E912AB0" w14:textId="77777777" w:rsidTr="004D0FBA">
        <w:trPr>
          <w:cantSplit/>
        </w:trPr>
        <w:tc>
          <w:tcPr>
            <w:tcW w:w="9016" w:type="dxa"/>
            <w:gridSpan w:val="3"/>
          </w:tcPr>
          <w:p w14:paraId="41DE0C78" w14:textId="77777777" w:rsidR="00D93E60" w:rsidRPr="00BD7122" w:rsidRDefault="00D93E60" w:rsidP="004D0FBA">
            <w:pPr>
              <w:pStyle w:val="NormalProForma"/>
              <w:jc w:val="left"/>
              <w:rPr>
                <w:rFonts w:cs="Calibri"/>
                <w:szCs w:val="20"/>
              </w:rPr>
            </w:pPr>
            <w:r w:rsidRPr="00BD7122">
              <w:rPr>
                <w:i/>
                <w:iCs/>
                <w:color w:val="000000"/>
                <w:szCs w:val="20"/>
              </w:rPr>
              <w:t xml:space="preserve">If special risk insurance from </w:t>
            </w:r>
            <w:proofErr w:type="spellStart"/>
            <w:r w:rsidRPr="00BD7122">
              <w:rPr>
                <w:i/>
                <w:iCs/>
                <w:color w:val="000000"/>
                <w:szCs w:val="20"/>
              </w:rPr>
              <w:t>Sasria</w:t>
            </w:r>
            <w:proofErr w:type="spellEnd"/>
            <w:r w:rsidRPr="00BD7122">
              <w:rPr>
                <w:i/>
                <w:iCs/>
                <w:color w:val="000000"/>
                <w:szCs w:val="20"/>
              </w:rPr>
              <w:t xml:space="preserve"> is not required</w:t>
            </w:r>
            <w:r>
              <w:rPr>
                <w:i/>
                <w:iCs/>
                <w:color w:val="000000"/>
                <w:szCs w:val="20"/>
              </w:rPr>
              <w:t>.</w:t>
            </w:r>
          </w:p>
        </w:tc>
      </w:tr>
      <w:tr w:rsidR="00D93E60" w:rsidRPr="00BD7122" w14:paraId="58959C1C" w14:textId="77777777" w:rsidTr="004D0FBA">
        <w:trPr>
          <w:cantSplit/>
        </w:trPr>
        <w:tc>
          <w:tcPr>
            <w:tcW w:w="1750" w:type="dxa"/>
          </w:tcPr>
          <w:p w14:paraId="221F8CA3" w14:textId="77777777" w:rsidR="00D93E60" w:rsidRPr="00BD7122" w:rsidRDefault="00D93E60" w:rsidP="004D0FBA">
            <w:pPr>
              <w:pStyle w:val="NormalProForma"/>
              <w:keepNext/>
              <w:jc w:val="left"/>
              <w:rPr>
                <w:rFonts w:cs="Calibri"/>
                <w:szCs w:val="20"/>
              </w:rPr>
            </w:pPr>
            <w:r w:rsidRPr="00BD7122">
              <w:rPr>
                <w:rFonts w:cs="Calibri"/>
                <w:szCs w:val="20"/>
              </w:rPr>
              <w:t>Clause 8.6.1.4</w:t>
            </w:r>
          </w:p>
        </w:tc>
        <w:tc>
          <w:tcPr>
            <w:tcW w:w="4439" w:type="dxa"/>
          </w:tcPr>
          <w:p w14:paraId="2F6315DE" w14:textId="77777777" w:rsidR="00D93E60" w:rsidRPr="00BD7122" w:rsidRDefault="00D93E60" w:rsidP="004D0FBA">
            <w:pPr>
              <w:pStyle w:val="NormalProForma"/>
              <w:keepNext/>
              <w:jc w:val="left"/>
              <w:rPr>
                <w:rFonts w:cs="Calibri"/>
                <w:szCs w:val="20"/>
              </w:rPr>
            </w:pPr>
            <w:r w:rsidRPr="00BD7122">
              <w:rPr>
                <w:color w:val="000000"/>
                <w:szCs w:val="20"/>
              </w:rPr>
              <w:t xml:space="preserve">The Contractor shall </w:t>
            </w:r>
            <w:proofErr w:type="gramStart"/>
            <w:r w:rsidRPr="00BD7122">
              <w:rPr>
                <w:color w:val="000000"/>
                <w:szCs w:val="20"/>
              </w:rPr>
              <w:t>effect</w:t>
            </w:r>
            <w:proofErr w:type="gramEnd"/>
            <w:r w:rsidRPr="00BD7122">
              <w:rPr>
                <w:color w:val="000000"/>
                <w:szCs w:val="20"/>
              </w:rPr>
              <w:t xml:space="preserve"> and maintain ground support insurance as set out in the Scope of Works.</w:t>
            </w:r>
          </w:p>
        </w:tc>
        <w:tc>
          <w:tcPr>
            <w:tcW w:w="2827" w:type="dxa"/>
          </w:tcPr>
          <w:p w14:paraId="074AB886" w14:textId="77777777" w:rsidR="00D93E60" w:rsidRPr="00BD7122" w:rsidRDefault="00D93E60" w:rsidP="004D0FBA">
            <w:pPr>
              <w:pStyle w:val="NormalProForma"/>
              <w:keepNext/>
              <w:jc w:val="left"/>
              <w:rPr>
                <w:rFonts w:cs="Calibri"/>
                <w:szCs w:val="20"/>
              </w:rPr>
            </w:pPr>
          </w:p>
        </w:tc>
      </w:tr>
      <w:tr w:rsidR="00D93E60" w:rsidRPr="00BD7122" w14:paraId="5D8A7E2F" w14:textId="77777777" w:rsidTr="004D0FBA">
        <w:trPr>
          <w:cantSplit/>
        </w:trPr>
        <w:tc>
          <w:tcPr>
            <w:tcW w:w="9016" w:type="dxa"/>
            <w:gridSpan w:val="3"/>
          </w:tcPr>
          <w:p w14:paraId="7E92B72F" w14:textId="77777777" w:rsidR="00D93E60" w:rsidRPr="00BD7122" w:rsidRDefault="00D93E60" w:rsidP="004D0FBA">
            <w:pPr>
              <w:pStyle w:val="NormalProForma"/>
              <w:jc w:val="left"/>
              <w:rPr>
                <w:rFonts w:cs="Calibri"/>
                <w:szCs w:val="20"/>
              </w:rPr>
            </w:pPr>
            <w:r w:rsidRPr="00BD7122">
              <w:rPr>
                <w:i/>
                <w:color w:val="000000"/>
                <w:szCs w:val="20"/>
              </w:rPr>
              <w:t>If ground support insurance is required</w:t>
            </w:r>
            <w:r>
              <w:rPr>
                <w:i/>
                <w:color w:val="000000"/>
                <w:szCs w:val="20"/>
              </w:rPr>
              <w:t>.</w:t>
            </w:r>
          </w:p>
        </w:tc>
      </w:tr>
      <w:tr w:rsidR="00D93E60" w:rsidRPr="00BD7122" w14:paraId="0643F405" w14:textId="77777777" w:rsidTr="004D0FBA">
        <w:trPr>
          <w:cantSplit/>
        </w:trPr>
        <w:tc>
          <w:tcPr>
            <w:tcW w:w="1750" w:type="dxa"/>
          </w:tcPr>
          <w:p w14:paraId="2517B182" w14:textId="77777777" w:rsidR="00D93E60" w:rsidRPr="00BD7122" w:rsidRDefault="00D93E60" w:rsidP="004D0FBA">
            <w:pPr>
              <w:pStyle w:val="NormalProForma"/>
              <w:keepNext/>
              <w:jc w:val="left"/>
              <w:rPr>
                <w:rFonts w:cs="Calibri"/>
                <w:szCs w:val="20"/>
              </w:rPr>
            </w:pPr>
            <w:r w:rsidRPr="00BD7122">
              <w:rPr>
                <w:rFonts w:cs="Calibri"/>
                <w:szCs w:val="20"/>
              </w:rPr>
              <w:lastRenderedPageBreak/>
              <w:t>Clause 8.6.1.5</w:t>
            </w:r>
          </w:p>
        </w:tc>
        <w:tc>
          <w:tcPr>
            <w:tcW w:w="4439" w:type="dxa"/>
          </w:tcPr>
          <w:p w14:paraId="1901994D" w14:textId="77777777" w:rsidR="00D93E60" w:rsidRPr="00BD7122" w:rsidRDefault="00D93E60" w:rsidP="004D0FBA">
            <w:pPr>
              <w:pStyle w:val="NormalProForma"/>
              <w:keepNext/>
              <w:jc w:val="left"/>
              <w:rPr>
                <w:rFonts w:cs="Calibri"/>
                <w:szCs w:val="20"/>
              </w:rPr>
            </w:pPr>
            <w:r w:rsidRPr="00BD7122">
              <w:rPr>
                <w:color w:val="000000"/>
                <w:szCs w:val="20"/>
              </w:rPr>
              <w:t xml:space="preserve">In addition to the insurances required in terms of General Conditions of Contract Clauses </w:t>
            </w:r>
            <w:r w:rsidRPr="00BD7122">
              <w:rPr>
                <w:color w:val="000000"/>
                <w:szCs w:val="20"/>
              </w:rPr>
              <w:fldChar w:fldCharType="begin"/>
            </w:r>
            <w:r w:rsidRPr="00BD7122">
              <w:rPr>
                <w:color w:val="000000"/>
                <w:szCs w:val="20"/>
              </w:rPr>
              <w:instrText xml:space="preserve"> REF _Ref143613526 \r \h  \* MERGEFORMAT </w:instrText>
            </w:r>
            <w:r w:rsidRPr="00BD7122">
              <w:rPr>
                <w:color w:val="000000"/>
                <w:szCs w:val="20"/>
              </w:rPr>
            </w:r>
            <w:r w:rsidRPr="00BD7122">
              <w:rPr>
                <w:color w:val="000000"/>
                <w:szCs w:val="20"/>
              </w:rPr>
              <w:fldChar w:fldCharType="separate"/>
            </w:r>
            <w:r>
              <w:rPr>
                <w:color w:val="000000"/>
                <w:szCs w:val="20"/>
              </w:rPr>
              <w:t>8.6.1.1</w:t>
            </w:r>
            <w:r w:rsidRPr="00BD7122">
              <w:rPr>
                <w:color w:val="000000"/>
                <w:szCs w:val="20"/>
              </w:rPr>
              <w:fldChar w:fldCharType="end"/>
            </w:r>
            <w:r w:rsidRPr="00BD7122">
              <w:rPr>
                <w:color w:val="000000"/>
                <w:szCs w:val="20"/>
              </w:rPr>
              <w:t xml:space="preserve"> to </w:t>
            </w:r>
            <w:r w:rsidRPr="00BD7122">
              <w:rPr>
                <w:color w:val="000000"/>
                <w:szCs w:val="20"/>
              </w:rPr>
              <w:fldChar w:fldCharType="begin"/>
            </w:r>
            <w:r w:rsidRPr="00BD7122">
              <w:rPr>
                <w:color w:val="000000"/>
                <w:szCs w:val="20"/>
              </w:rPr>
              <w:instrText xml:space="preserve"> REF _Ref143615153 \r \h  \* MERGEFORMAT </w:instrText>
            </w:r>
            <w:r w:rsidRPr="00BD7122">
              <w:rPr>
                <w:color w:val="000000"/>
                <w:szCs w:val="20"/>
              </w:rPr>
            </w:r>
            <w:r w:rsidRPr="00BD7122">
              <w:rPr>
                <w:color w:val="000000"/>
                <w:szCs w:val="20"/>
              </w:rPr>
              <w:fldChar w:fldCharType="separate"/>
            </w:r>
            <w:r>
              <w:rPr>
                <w:color w:val="000000"/>
                <w:szCs w:val="20"/>
              </w:rPr>
              <w:t>8.6.1.4</w:t>
            </w:r>
            <w:r w:rsidRPr="00BD7122">
              <w:rPr>
                <w:color w:val="000000"/>
                <w:szCs w:val="20"/>
              </w:rPr>
              <w:fldChar w:fldCharType="end"/>
            </w:r>
            <w:r w:rsidRPr="00BD7122">
              <w:rPr>
                <w:color w:val="000000"/>
                <w:szCs w:val="20"/>
              </w:rPr>
              <w:t xml:space="preserve"> the following insurance is also required</w:t>
            </w:r>
            <w:r w:rsidRPr="00BD7122">
              <w:rPr>
                <w:rFonts w:ascii="Tahoma" w:hAnsi="Tahoma" w:cs="Tahoma"/>
                <w:color w:val="000000"/>
                <w:szCs w:val="20"/>
              </w:rPr>
              <w:t>﻿</w:t>
            </w:r>
            <w:r w:rsidRPr="00BD7122">
              <w:rPr>
                <w:color w:val="000000"/>
                <w:szCs w:val="20"/>
              </w:rPr>
              <w:t xml:space="preserve"> ...</w:t>
            </w:r>
          </w:p>
        </w:tc>
        <w:tc>
          <w:tcPr>
            <w:tcW w:w="2827" w:type="dxa"/>
          </w:tcPr>
          <w:p w14:paraId="6D62E6FA" w14:textId="77777777" w:rsidR="00D93E60" w:rsidRPr="00BD7122" w:rsidRDefault="00D93E60" w:rsidP="004D0FBA">
            <w:pPr>
              <w:pStyle w:val="NormalProForma"/>
              <w:keepNext/>
              <w:jc w:val="left"/>
              <w:rPr>
                <w:rFonts w:cs="Calibri"/>
                <w:szCs w:val="20"/>
              </w:rPr>
            </w:pPr>
          </w:p>
        </w:tc>
      </w:tr>
      <w:tr w:rsidR="00D93E60" w:rsidRPr="00BD7122" w14:paraId="0DFC0768" w14:textId="77777777" w:rsidTr="004D0FBA">
        <w:trPr>
          <w:cantSplit/>
        </w:trPr>
        <w:tc>
          <w:tcPr>
            <w:tcW w:w="9016" w:type="dxa"/>
            <w:gridSpan w:val="3"/>
          </w:tcPr>
          <w:p w14:paraId="77F50635" w14:textId="77777777" w:rsidR="00D93E60" w:rsidRPr="00BD7122" w:rsidRDefault="00D93E60" w:rsidP="004D0FBA">
            <w:pPr>
              <w:pStyle w:val="NormalProForma"/>
              <w:jc w:val="left"/>
              <w:rPr>
                <w:rFonts w:cs="Calibri"/>
                <w:szCs w:val="20"/>
              </w:rPr>
            </w:pPr>
            <w:r w:rsidRPr="00BD7122">
              <w:rPr>
                <w:i/>
                <w:iCs/>
                <w:color w:val="000000"/>
                <w:szCs w:val="20"/>
              </w:rPr>
              <w:t xml:space="preserve">If additional insurance is </w:t>
            </w:r>
            <w:proofErr w:type="gramStart"/>
            <w:r w:rsidRPr="00BD7122">
              <w:rPr>
                <w:i/>
                <w:iCs/>
                <w:color w:val="000000"/>
                <w:szCs w:val="20"/>
              </w:rPr>
              <w:t>required</w:t>
            </w:r>
            <w:proofErr w:type="gramEnd"/>
            <w:r w:rsidRPr="00BD7122">
              <w:rPr>
                <w:i/>
                <w:iCs/>
                <w:color w:val="000000"/>
                <w:szCs w:val="20"/>
              </w:rPr>
              <w:t xml:space="preserve"> then insert the requirements and/or details of the additional insurance</w:t>
            </w:r>
            <w:r>
              <w:rPr>
                <w:i/>
                <w:iCs/>
                <w:color w:val="000000"/>
                <w:szCs w:val="20"/>
              </w:rPr>
              <w:t>.</w:t>
            </w:r>
          </w:p>
        </w:tc>
      </w:tr>
      <w:tr w:rsidR="00D93E60" w:rsidRPr="00BD7122" w14:paraId="53DCA340" w14:textId="77777777" w:rsidTr="004D0FBA">
        <w:trPr>
          <w:cantSplit/>
        </w:trPr>
        <w:tc>
          <w:tcPr>
            <w:tcW w:w="1750" w:type="dxa"/>
          </w:tcPr>
          <w:p w14:paraId="18B4E6D8" w14:textId="77777777" w:rsidR="00D93E60" w:rsidRPr="00BD7122" w:rsidRDefault="00D93E60" w:rsidP="004D0FBA">
            <w:pPr>
              <w:pStyle w:val="NormalProForma"/>
              <w:keepNext/>
              <w:jc w:val="left"/>
              <w:rPr>
                <w:rFonts w:cs="Calibri"/>
                <w:szCs w:val="20"/>
              </w:rPr>
            </w:pPr>
            <w:r w:rsidRPr="00BD7122">
              <w:rPr>
                <w:rFonts w:cs="Calibri"/>
                <w:szCs w:val="20"/>
              </w:rPr>
              <w:t>Clause 8.6.5</w:t>
            </w:r>
          </w:p>
        </w:tc>
        <w:tc>
          <w:tcPr>
            <w:tcW w:w="4439" w:type="dxa"/>
          </w:tcPr>
          <w:p w14:paraId="6F089993" w14:textId="77777777" w:rsidR="00D93E60" w:rsidRPr="00BD7122" w:rsidRDefault="00D93E60" w:rsidP="004D0FBA">
            <w:pPr>
              <w:pStyle w:val="NormalProForma"/>
              <w:keepNext/>
              <w:jc w:val="left"/>
              <w:rPr>
                <w:rFonts w:cs="Calibri"/>
                <w:szCs w:val="20"/>
              </w:rPr>
            </w:pPr>
            <w:r w:rsidRPr="00BD7122">
              <w:rPr>
                <w:color w:val="000000"/>
                <w:szCs w:val="20"/>
              </w:rPr>
              <w:t xml:space="preserve">The insurances shall be </w:t>
            </w:r>
            <w:proofErr w:type="gramStart"/>
            <w:r w:rsidRPr="00BD7122">
              <w:rPr>
                <w:color w:val="000000"/>
                <w:szCs w:val="20"/>
              </w:rPr>
              <w:t>effected</w:t>
            </w:r>
            <w:proofErr w:type="gramEnd"/>
            <w:r w:rsidRPr="00BD7122">
              <w:rPr>
                <w:color w:val="000000"/>
                <w:szCs w:val="20"/>
              </w:rPr>
              <w:t xml:space="preserve"> with an insurance company registered in</w:t>
            </w:r>
            <w:r w:rsidRPr="00BD7122">
              <w:rPr>
                <w:rFonts w:ascii="Tahoma" w:hAnsi="Tahoma" w:cs="Tahoma"/>
                <w:color w:val="000000"/>
                <w:szCs w:val="20"/>
              </w:rPr>
              <w:t>﻿</w:t>
            </w:r>
          </w:p>
        </w:tc>
        <w:tc>
          <w:tcPr>
            <w:tcW w:w="2827" w:type="dxa"/>
          </w:tcPr>
          <w:p w14:paraId="37F88394" w14:textId="77777777" w:rsidR="00D93E60" w:rsidRPr="00BD7122" w:rsidRDefault="00D93E60" w:rsidP="004D0FBA">
            <w:pPr>
              <w:pStyle w:val="NormalProForma"/>
              <w:keepNext/>
              <w:jc w:val="left"/>
              <w:rPr>
                <w:rFonts w:cs="Calibri"/>
                <w:szCs w:val="20"/>
              </w:rPr>
            </w:pPr>
          </w:p>
        </w:tc>
      </w:tr>
      <w:tr w:rsidR="00D93E60" w:rsidRPr="00BD7122" w14:paraId="20D828CC" w14:textId="77777777" w:rsidTr="004D0FBA">
        <w:trPr>
          <w:cantSplit/>
        </w:trPr>
        <w:tc>
          <w:tcPr>
            <w:tcW w:w="9016" w:type="dxa"/>
            <w:gridSpan w:val="3"/>
          </w:tcPr>
          <w:p w14:paraId="526FA9F6" w14:textId="77777777" w:rsidR="00D93E60" w:rsidRPr="00BD7122" w:rsidRDefault="00D93E60" w:rsidP="004D0FBA">
            <w:pPr>
              <w:pStyle w:val="NormalProForma"/>
              <w:jc w:val="left"/>
              <w:rPr>
                <w:rFonts w:cs="Calibri"/>
                <w:szCs w:val="20"/>
              </w:rPr>
            </w:pPr>
            <w:r w:rsidRPr="00BD7122">
              <w:rPr>
                <w:i/>
                <w:iCs/>
                <w:color w:val="000000"/>
                <w:szCs w:val="20"/>
              </w:rPr>
              <w:t xml:space="preserve">If insurance is to be </w:t>
            </w:r>
            <w:proofErr w:type="gramStart"/>
            <w:r w:rsidRPr="00BD7122">
              <w:rPr>
                <w:i/>
                <w:iCs/>
                <w:color w:val="000000"/>
                <w:szCs w:val="20"/>
              </w:rPr>
              <w:t>effected</w:t>
            </w:r>
            <w:proofErr w:type="gramEnd"/>
            <w:r w:rsidRPr="00BD7122">
              <w:rPr>
                <w:i/>
                <w:iCs/>
                <w:color w:val="000000"/>
                <w:szCs w:val="20"/>
              </w:rPr>
              <w:t xml:space="preserve"> with an insurance company not necessarily in </w:t>
            </w:r>
            <w:proofErr w:type="gramStart"/>
            <w:r w:rsidRPr="00BD7122">
              <w:rPr>
                <w:i/>
                <w:iCs/>
                <w:color w:val="000000"/>
                <w:szCs w:val="20"/>
              </w:rPr>
              <w:t>South Africa</w:t>
            </w:r>
            <w:proofErr w:type="gramEnd"/>
            <w:r w:rsidRPr="00BD7122">
              <w:rPr>
                <w:i/>
                <w:iCs/>
                <w:color w:val="000000"/>
                <w:szCs w:val="20"/>
              </w:rPr>
              <w:t xml:space="preserve"> then insert ‘any country’ or name a specific country</w:t>
            </w:r>
            <w:r>
              <w:rPr>
                <w:i/>
                <w:iCs/>
                <w:color w:val="000000"/>
                <w:szCs w:val="20"/>
              </w:rPr>
              <w:t>.</w:t>
            </w:r>
          </w:p>
        </w:tc>
      </w:tr>
      <w:tr w:rsidR="00D93E60" w:rsidRPr="00BD7122" w14:paraId="56C9FEF5" w14:textId="77777777" w:rsidTr="004D0FBA">
        <w:trPr>
          <w:cantSplit/>
        </w:trPr>
        <w:tc>
          <w:tcPr>
            <w:tcW w:w="1750" w:type="dxa"/>
          </w:tcPr>
          <w:p w14:paraId="1FA1D934" w14:textId="77777777" w:rsidR="00D93E60" w:rsidRPr="00BD7122" w:rsidRDefault="00D93E60" w:rsidP="004D0FBA">
            <w:pPr>
              <w:pStyle w:val="NormalProForma"/>
              <w:keepNext/>
              <w:jc w:val="left"/>
              <w:rPr>
                <w:rFonts w:cs="Calibri"/>
                <w:szCs w:val="20"/>
              </w:rPr>
            </w:pPr>
            <w:r w:rsidRPr="00BD7122">
              <w:rPr>
                <w:rFonts w:cs="Calibri"/>
                <w:szCs w:val="20"/>
              </w:rPr>
              <w:t>Clause 10.1</w:t>
            </w:r>
          </w:p>
        </w:tc>
        <w:tc>
          <w:tcPr>
            <w:tcW w:w="4439" w:type="dxa"/>
          </w:tcPr>
          <w:p w14:paraId="1F16511F" w14:textId="77777777" w:rsidR="00D93E60" w:rsidRPr="00BD7122" w:rsidRDefault="00D93E60" w:rsidP="004D0FBA">
            <w:pPr>
              <w:pStyle w:val="NormalProForma"/>
              <w:keepNext/>
              <w:jc w:val="left"/>
              <w:rPr>
                <w:rFonts w:cs="Calibri"/>
                <w:szCs w:val="20"/>
              </w:rPr>
            </w:pPr>
            <w:r w:rsidRPr="00BD7122">
              <w:rPr>
                <w:color w:val="000000"/>
                <w:szCs w:val="20"/>
              </w:rPr>
              <w:t>Dispute resolution shall be by standing adjudication.</w:t>
            </w:r>
          </w:p>
        </w:tc>
        <w:tc>
          <w:tcPr>
            <w:tcW w:w="2827" w:type="dxa"/>
          </w:tcPr>
          <w:p w14:paraId="3632D2B3" w14:textId="77777777" w:rsidR="00D93E60" w:rsidRPr="00BD7122" w:rsidRDefault="00D93E60" w:rsidP="004D0FBA">
            <w:pPr>
              <w:pStyle w:val="NormalProForma"/>
              <w:keepNext/>
              <w:jc w:val="left"/>
              <w:rPr>
                <w:rFonts w:cs="Calibri"/>
                <w:szCs w:val="20"/>
              </w:rPr>
            </w:pPr>
          </w:p>
        </w:tc>
      </w:tr>
      <w:tr w:rsidR="00D93E60" w:rsidRPr="00BD7122" w14:paraId="20FFF35F" w14:textId="77777777" w:rsidTr="004D0FBA">
        <w:trPr>
          <w:cantSplit/>
        </w:trPr>
        <w:tc>
          <w:tcPr>
            <w:tcW w:w="9016" w:type="dxa"/>
            <w:gridSpan w:val="3"/>
          </w:tcPr>
          <w:p w14:paraId="1E46E65B" w14:textId="77777777" w:rsidR="00D93E60" w:rsidRPr="00FD6185" w:rsidRDefault="00D93E60" w:rsidP="004D0FBA">
            <w:pPr>
              <w:pStyle w:val="NormalProForma"/>
              <w:jc w:val="left"/>
              <w:rPr>
                <w:color w:val="000000"/>
                <w:szCs w:val="20"/>
              </w:rPr>
            </w:pPr>
            <w:r w:rsidRPr="00BD7122">
              <w:rPr>
                <w:i/>
                <w:iCs/>
                <w:color w:val="000000"/>
                <w:szCs w:val="20"/>
              </w:rPr>
              <w:t>If the preferred method of dispute resolution is by standing adjudication instead of ad hoc adjudication</w:t>
            </w:r>
            <w:r>
              <w:rPr>
                <w:i/>
                <w:iCs/>
                <w:color w:val="000000"/>
                <w:szCs w:val="20"/>
              </w:rPr>
              <w:t>.</w:t>
            </w:r>
            <w:r w:rsidRPr="00BD7122">
              <w:rPr>
                <w:i/>
                <w:iCs/>
                <w:color w:val="000000"/>
                <w:szCs w:val="20"/>
              </w:rPr>
              <w:t xml:space="preserve"> </w:t>
            </w:r>
          </w:p>
        </w:tc>
      </w:tr>
      <w:tr w:rsidR="00D93E60" w:rsidRPr="00BD7122" w14:paraId="5437949B" w14:textId="77777777" w:rsidTr="004D0FBA">
        <w:trPr>
          <w:cantSplit/>
        </w:trPr>
        <w:tc>
          <w:tcPr>
            <w:tcW w:w="1750" w:type="dxa"/>
          </w:tcPr>
          <w:p w14:paraId="162853D6" w14:textId="77777777" w:rsidR="00D93E60" w:rsidRPr="00BD7122" w:rsidRDefault="00D93E60" w:rsidP="004D0FBA">
            <w:pPr>
              <w:pStyle w:val="NormalProForma"/>
              <w:keepNext/>
              <w:jc w:val="left"/>
              <w:rPr>
                <w:rFonts w:cs="Calibri"/>
                <w:szCs w:val="20"/>
              </w:rPr>
            </w:pPr>
            <w:r w:rsidRPr="00BD7122">
              <w:rPr>
                <w:rFonts w:cs="Calibri"/>
                <w:szCs w:val="20"/>
              </w:rPr>
              <w:t>Clause 10.7.1</w:t>
            </w:r>
          </w:p>
        </w:tc>
        <w:tc>
          <w:tcPr>
            <w:tcW w:w="4439" w:type="dxa"/>
          </w:tcPr>
          <w:p w14:paraId="242507CB" w14:textId="77777777" w:rsidR="00D93E60" w:rsidRPr="00BD7122" w:rsidRDefault="00D93E60" w:rsidP="004D0FBA">
            <w:pPr>
              <w:pStyle w:val="NormalProForma"/>
              <w:keepNext/>
              <w:jc w:val="left"/>
              <w:rPr>
                <w:rFonts w:cs="Calibri"/>
                <w:szCs w:val="20"/>
              </w:rPr>
            </w:pPr>
            <w:r w:rsidRPr="00BD7122">
              <w:rPr>
                <w:color w:val="000000"/>
                <w:szCs w:val="20"/>
              </w:rPr>
              <w:t>The determination of disputes shall be by arbitration</w:t>
            </w:r>
            <w:r>
              <w:rPr>
                <w:color w:val="000000"/>
                <w:szCs w:val="20"/>
              </w:rPr>
              <w:t>.</w:t>
            </w:r>
          </w:p>
        </w:tc>
        <w:tc>
          <w:tcPr>
            <w:tcW w:w="2827" w:type="dxa"/>
          </w:tcPr>
          <w:p w14:paraId="3BA8C26D" w14:textId="77777777" w:rsidR="00D93E60" w:rsidRPr="00BD7122" w:rsidRDefault="00D93E60" w:rsidP="004D0FBA">
            <w:pPr>
              <w:pStyle w:val="NormalProForma"/>
              <w:keepNext/>
              <w:jc w:val="left"/>
              <w:rPr>
                <w:rFonts w:cs="Calibri"/>
                <w:szCs w:val="20"/>
              </w:rPr>
            </w:pPr>
          </w:p>
        </w:tc>
      </w:tr>
      <w:tr w:rsidR="00D93E60" w:rsidRPr="00BD7122" w14:paraId="67B94834" w14:textId="77777777" w:rsidTr="004D0FBA">
        <w:trPr>
          <w:cantSplit/>
        </w:trPr>
        <w:tc>
          <w:tcPr>
            <w:tcW w:w="9016" w:type="dxa"/>
            <w:gridSpan w:val="3"/>
          </w:tcPr>
          <w:p w14:paraId="734CE34F" w14:textId="77777777" w:rsidR="00D93E60" w:rsidRPr="00BD7122" w:rsidRDefault="00D93E60" w:rsidP="004D0FBA">
            <w:pPr>
              <w:pStyle w:val="NormalProForma"/>
              <w:jc w:val="left"/>
              <w:rPr>
                <w:rFonts w:cs="Calibri"/>
                <w:szCs w:val="20"/>
              </w:rPr>
            </w:pPr>
            <w:r w:rsidRPr="00BD7122">
              <w:rPr>
                <w:i/>
                <w:iCs/>
                <w:color w:val="000000"/>
                <w:szCs w:val="20"/>
              </w:rPr>
              <w:t>If the preferred method for the determination of disputes is arbitration instead of litigation</w:t>
            </w:r>
            <w:r>
              <w:rPr>
                <w:i/>
                <w:iCs/>
                <w:color w:val="000000"/>
                <w:szCs w:val="20"/>
              </w:rPr>
              <w:t>.</w:t>
            </w:r>
          </w:p>
        </w:tc>
      </w:tr>
    </w:tbl>
    <w:p w14:paraId="4A13F27E" w14:textId="77777777" w:rsidR="00D93E60" w:rsidRDefault="00D93E60" w:rsidP="00D93E60">
      <w:pPr>
        <w:pStyle w:val="NormalProForma"/>
        <w:rPr>
          <w:b/>
          <w:bCs/>
        </w:rPr>
      </w:pPr>
      <w:r>
        <w:rPr>
          <w:b/>
          <w:bCs/>
        </w:rPr>
        <w:br w:type="page"/>
      </w:r>
    </w:p>
    <w:p w14:paraId="7A4AB26C" w14:textId="77777777" w:rsidR="00D93E60" w:rsidRPr="00BB1307" w:rsidRDefault="00D93E60" w:rsidP="00D93E60">
      <w:pPr>
        <w:pStyle w:val="NormalProForma"/>
        <w:rPr>
          <w:b/>
          <w:bCs/>
        </w:rPr>
      </w:pPr>
      <w:r w:rsidRPr="006A65EC">
        <w:rPr>
          <w:b/>
          <w:bCs/>
        </w:rPr>
        <w:lastRenderedPageBreak/>
        <w:t>PART 2: DATA PROVIDED BY THE CONTRACTOR</w:t>
      </w:r>
    </w:p>
    <w:tbl>
      <w:tblPr>
        <w:tblStyle w:val="TableGrid"/>
        <w:tblW w:w="9355" w:type="dxa"/>
        <w:tblInd w:w="-5" w:type="dxa"/>
        <w:tblLook w:val="04A0" w:firstRow="1" w:lastRow="0" w:firstColumn="1" w:lastColumn="0" w:noHBand="0" w:noVBand="1"/>
      </w:tblPr>
      <w:tblGrid>
        <w:gridCol w:w="1800"/>
        <w:gridCol w:w="4436"/>
        <w:gridCol w:w="154"/>
        <w:gridCol w:w="2965"/>
      </w:tblGrid>
      <w:tr w:rsidR="00D93E60" w:rsidRPr="002460FC" w14:paraId="15BDF4DE" w14:textId="77777777" w:rsidTr="004D0FBA">
        <w:trPr>
          <w:cantSplit/>
        </w:trPr>
        <w:tc>
          <w:tcPr>
            <w:tcW w:w="1800" w:type="dxa"/>
          </w:tcPr>
          <w:p w14:paraId="1EABD398" w14:textId="77777777" w:rsidR="00D93E60" w:rsidRPr="00AF438F" w:rsidRDefault="00D93E60" w:rsidP="004D0FBA">
            <w:pPr>
              <w:pStyle w:val="NormalProForma"/>
              <w:keepNext/>
              <w:jc w:val="left"/>
              <w:rPr>
                <w:rFonts w:cs="Calibri"/>
                <w:szCs w:val="20"/>
              </w:rPr>
            </w:pPr>
            <w:r w:rsidRPr="00AF438F">
              <w:rPr>
                <w:rFonts w:cs="Calibri"/>
                <w:szCs w:val="20"/>
              </w:rPr>
              <w:t>Clause 1.1.1.9</w:t>
            </w:r>
          </w:p>
        </w:tc>
        <w:tc>
          <w:tcPr>
            <w:tcW w:w="4590" w:type="dxa"/>
            <w:gridSpan w:val="2"/>
          </w:tcPr>
          <w:p w14:paraId="40E13986" w14:textId="77777777" w:rsidR="00D93E60" w:rsidRPr="00AF438F" w:rsidRDefault="00D93E60" w:rsidP="004D0FBA">
            <w:pPr>
              <w:pStyle w:val="NormalProForma"/>
              <w:keepNext/>
              <w:jc w:val="left"/>
              <w:rPr>
                <w:rFonts w:cs="Calibri"/>
                <w:szCs w:val="20"/>
              </w:rPr>
            </w:pPr>
            <w:r w:rsidRPr="00AF438F">
              <w:rPr>
                <w:szCs w:val="20"/>
              </w:rPr>
              <w:t>The name of the Contractor is</w:t>
            </w:r>
            <w:r>
              <w:rPr>
                <w:szCs w:val="20"/>
              </w:rPr>
              <w:t xml:space="preserve"> ……</w:t>
            </w:r>
          </w:p>
        </w:tc>
        <w:tc>
          <w:tcPr>
            <w:tcW w:w="2965" w:type="dxa"/>
          </w:tcPr>
          <w:p w14:paraId="1B689236" w14:textId="77777777" w:rsidR="00D93E60" w:rsidRPr="00AF438F" w:rsidRDefault="00D93E60" w:rsidP="004D0FBA">
            <w:pPr>
              <w:pStyle w:val="NormalProForma"/>
              <w:keepNext/>
              <w:jc w:val="left"/>
              <w:rPr>
                <w:rFonts w:cs="Calibri"/>
                <w:szCs w:val="20"/>
              </w:rPr>
            </w:pPr>
          </w:p>
        </w:tc>
      </w:tr>
      <w:tr w:rsidR="00D93E60" w:rsidRPr="002460FC" w14:paraId="27BAF65C" w14:textId="77777777" w:rsidTr="004D0FBA">
        <w:trPr>
          <w:cantSplit/>
        </w:trPr>
        <w:tc>
          <w:tcPr>
            <w:tcW w:w="9355" w:type="dxa"/>
            <w:gridSpan w:val="4"/>
          </w:tcPr>
          <w:p w14:paraId="3367948F" w14:textId="77777777" w:rsidR="00D93E60" w:rsidRPr="00AF438F" w:rsidRDefault="00D93E60" w:rsidP="004D0FBA">
            <w:pPr>
              <w:pStyle w:val="NormalProForma"/>
              <w:jc w:val="left"/>
              <w:rPr>
                <w:rFonts w:cs="Calibri"/>
                <w:szCs w:val="20"/>
              </w:rPr>
            </w:pPr>
            <w:r w:rsidRPr="00AF438F">
              <w:rPr>
                <w:i/>
                <w:iCs/>
                <w:szCs w:val="20"/>
              </w:rPr>
              <w:t>The legal name of the Contractor</w:t>
            </w:r>
          </w:p>
        </w:tc>
      </w:tr>
      <w:tr w:rsidR="00D93E60" w:rsidRPr="002460FC" w14:paraId="1399577B" w14:textId="77777777" w:rsidTr="004D0FBA">
        <w:trPr>
          <w:cantSplit/>
        </w:trPr>
        <w:tc>
          <w:tcPr>
            <w:tcW w:w="1800" w:type="dxa"/>
          </w:tcPr>
          <w:p w14:paraId="4A89FB0B" w14:textId="77777777" w:rsidR="00D93E60" w:rsidRPr="00AF438F" w:rsidRDefault="00D93E60" w:rsidP="004D0FBA">
            <w:pPr>
              <w:pStyle w:val="NormalProForma"/>
              <w:keepNext/>
              <w:jc w:val="left"/>
              <w:rPr>
                <w:rFonts w:cs="Calibri"/>
                <w:szCs w:val="20"/>
              </w:rPr>
            </w:pPr>
            <w:r w:rsidRPr="00AF438F">
              <w:rPr>
                <w:rFonts w:cs="Calibri"/>
                <w:szCs w:val="20"/>
              </w:rPr>
              <w:t>Clause 1.2.1.2</w:t>
            </w:r>
          </w:p>
        </w:tc>
        <w:tc>
          <w:tcPr>
            <w:tcW w:w="4590" w:type="dxa"/>
            <w:gridSpan w:val="2"/>
          </w:tcPr>
          <w:p w14:paraId="2A70A3BF" w14:textId="77777777" w:rsidR="00D93E60" w:rsidRPr="00AF438F" w:rsidRDefault="00D93E60" w:rsidP="004D0FBA">
            <w:pPr>
              <w:pStyle w:val="NormalProForma"/>
              <w:keepNext/>
              <w:jc w:val="left"/>
              <w:rPr>
                <w:rFonts w:cs="Calibri"/>
                <w:szCs w:val="20"/>
              </w:rPr>
            </w:pPr>
            <w:r w:rsidRPr="00AF438F">
              <w:rPr>
                <w:rFonts w:cs="Calibri"/>
                <w:szCs w:val="20"/>
              </w:rPr>
              <w:t>The address of the Contractor is</w:t>
            </w:r>
            <w:r>
              <w:rPr>
                <w:rFonts w:cs="Calibri"/>
                <w:szCs w:val="20"/>
              </w:rPr>
              <w:t>:</w:t>
            </w:r>
          </w:p>
          <w:p w14:paraId="3E46AC8E" w14:textId="77777777" w:rsidR="00D93E60" w:rsidRPr="00AF438F" w:rsidRDefault="00D93E60" w:rsidP="004D0FBA">
            <w:pPr>
              <w:pStyle w:val="NormalProForma"/>
              <w:keepNext/>
              <w:jc w:val="left"/>
              <w:rPr>
                <w:rFonts w:cs="Calibri"/>
                <w:szCs w:val="20"/>
              </w:rPr>
            </w:pPr>
            <w:r w:rsidRPr="00AF438F">
              <w:rPr>
                <w:rFonts w:cs="Calibri"/>
                <w:szCs w:val="20"/>
              </w:rPr>
              <w:t>Physical Address</w:t>
            </w:r>
            <w:r>
              <w:rPr>
                <w:rFonts w:cs="Calibri"/>
                <w:szCs w:val="20"/>
              </w:rPr>
              <w:t>:</w:t>
            </w:r>
          </w:p>
          <w:p w14:paraId="38569914" w14:textId="77777777" w:rsidR="00D93E60" w:rsidRPr="00AF438F" w:rsidRDefault="00D93E60" w:rsidP="004D0FBA">
            <w:pPr>
              <w:pStyle w:val="NormalProForma"/>
              <w:keepNext/>
              <w:jc w:val="left"/>
              <w:rPr>
                <w:rFonts w:cs="Calibri"/>
                <w:szCs w:val="20"/>
              </w:rPr>
            </w:pPr>
          </w:p>
          <w:p w14:paraId="6D3B77C5" w14:textId="77777777" w:rsidR="00D93E60" w:rsidRPr="00AF438F" w:rsidRDefault="00D93E60" w:rsidP="004D0FBA">
            <w:pPr>
              <w:pStyle w:val="NormalProForma"/>
              <w:keepNext/>
              <w:jc w:val="left"/>
              <w:rPr>
                <w:rFonts w:cs="Calibri"/>
                <w:szCs w:val="20"/>
              </w:rPr>
            </w:pPr>
          </w:p>
          <w:p w14:paraId="1D6EA2CD" w14:textId="77777777" w:rsidR="00D93E60" w:rsidRPr="00AF438F" w:rsidRDefault="00D93E60" w:rsidP="004D0FBA">
            <w:pPr>
              <w:pStyle w:val="NormalProForma"/>
              <w:keepNext/>
              <w:jc w:val="left"/>
              <w:rPr>
                <w:rFonts w:cs="Calibri"/>
                <w:szCs w:val="20"/>
              </w:rPr>
            </w:pPr>
            <w:r w:rsidRPr="00AF438F">
              <w:rPr>
                <w:rFonts w:cs="Calibri"/>
                <w:szCs w:val="20"/>
              </w:rPr>
              <w:t>Postal Address</w:t>
            </w:r>
            <w:r>
              <w:rPr>
                <w:rFonts w:cs="Calibri"/>
                <w:szCs w:val="20"/>
              </w:rPr>
              <w:t>:</w:t>
            </w:r>
          </w:p>
          <w:p w14:paraId="38684B0B" w14:textId="77777777" w:rsidR="00D93E60" w:rsidRPr="00AF438F" w:rsidRDefault="00D93E60" w:rsidP="004D0FBA">
            <w:pPr>
              <w:pStyle w:val="NormalProForma"/>
              <w:keepNext/>
              <w:jc w:val="left"/>
              <w:rPr>
                <w:rFonts w:cs="Calibri"/>
                <w:szCs w:val="20"/>
              </w:rPr>
            </w:pPr>
          </w:p>
          <w:p w14:paraId="1413C428" w14:textId="77777777" w:rsidR="00D93E60" w:rsidRPr="00AF438F" w:rsidRDefault="00D93E60" w:rsidP="004D0FBA">
            <w:pPr>
              <w:pStyle w:val="NormalProForma"/>
              <w:keepNext/>
              <w:jc w:val="left"/>
              <w:rPr>
                <w:rFonts w:cs="Calibri"/>
                <w:szCs w:val="20"/>
              </w:rPr>
            </w:pPr>
          </w:p>
          <w:p w14:paraId="5559003B" w14:textId="77777777" w:rsidR="00D93E60" w:rsidRPr="00AF438F" w:rsidRDefault="00D93E60" w:rsidP="004D0FBA">
            <w:pPr>
              <w:pStyle w:val="NormalProForma"/>
              <w:keepNext/>
              <w:jc w:val="left"/>
              <w:rPr>
                <w:rFonts w:cs="Calibri"/>
                <w:szCs w:val="20"/>
              </w:rPr>
            </w:pPr>
          </w:p>
          <w:p w14:paraId="526ABF22" w14:textId="77777777" w:rsidR="00D93E60" w:rsidRPr="00AF438F" w:rsidRDefault="00D93E60" w:rsidP="004D0FBA">
            <w:pPr>
              <w:pStyle w:val="NormalProForma"/>
              <w:keepNext/>
              <w:jc w:val="left"/>
              <w:rPr>
                <w:rFonts w:cs="Calibri"/>
                <w:szCs w:val="20"/>
              </w:rPr>
            </w:pPr>
            <w:r w:rsidRPr="00AF438F">
              <w:rPr>
                <w:rFonts w:cs="Calibri"/>
                <w:szCs w:val="20"/>
              </w:rPr>
              <w:t>Email Address</w:t>
            </w:r>
            <w:r>
              <w:rPr>
                <w:rFonts w:cs="Calibri"/>
                <w:szCs w:val="20"/>
              </w:rPr>
              <w:t>:</w:t>
            </w:r>
            <w:r w:rsidRPr="00AF438F">
              <w:rPr>
                <w:rFonts w:cs="Calibri"/>
                <w:szCs w:val="20"/>
              </w:rPr>
              <w:t xml:space="preserve"> </w:t>
            </w:r>
          </w:p>
          <w:p w14:paraId="6433642D" w14:textId="77777777" w:rsidR="00D93E60" w:rsidRPr="00AF438F" w:rsidRDefault="00D93E60" w:rsidP="004D0FBA">
            <w:pPr>
              <w:pStyle w:val="NormalProForma"/>
              <w:keepNext/>
              <w:jc w:val="left"/>
              <w:rPr>
                <w:rFonts w:cs="Calibri"/>
                <w:szCs w:val="20"/>
              </w:rPr>
            </w:pPr>
          </w:p>
        </w:tc>
        <w:tc>
          <w:tcPr>
            <w:tcW w:w="2965" w:type="dxa"/>
          </w:tcPr>
          <w:p w14:paraId="2296F09C" w14:textId="77777777" w:rsidR="00D93E60" w:rsidRPr="00AF438F" w:rsidRDefault="00D93E60" w:rsidP="004D0FBA">
            <w:pPr>
              <w:pStyle w:val="NormalProForma"/>
              <w:keepNext/>
              <w:jc w:val="left"/>
              <w:rPr>
                <w:rFonts w:cs="Calibri"/>
                <w:szCs w:val="20"/>
              </w:rPr>
            </w:pPr>
          </w:p>
        </w:tc>
      </w:tr>
      <w:tr w:rsidR="00D93E60" w:rsidRPr="002460FC" w14:paraId="19CBD481" w14:textId="77777777" w:rsidTr="004D0FBA">
        <w:trPr>
          <w:cantSplit/>
        </w:trPr>
        <w:tc>
          <w:tcPr>
            <w:tcW w:w="9355" w:type="dxa"/>
            <w:gridSpan w:val="4"/>
          </w:tcPr>
          <w:p w14:paraId="7CBDD61B" w14:textId="77777777" w:rsidR="00D93E60" w:rsidRPr="00AF438F" w:rsidRDefault="00D93E60" w:rsidP="004D0FBA">
            <w:pPr>
              <w:pStyle w:val="NormalProForma"/>
              <w:jc w:val="left"/>
              <w:rPr>
                <w:rFonts w:cs="Calibri"/>
                <w:szCs w:val="20"/>
              </w:rPr>
            </w:pPr>
            <w:r w:rsidRPr="00AF438F">
              <w:rPr>
                <w:i/>
                <w:iCs/>
                <w:szCs w:val="20"/>
              </w:rPr>
              <w:t xml:space="preserve">State the addresses where the </w:t>
            </w:r>
            <w:r w:rsidRPr="00AF438F">
              <w:rPr>
                <w:szCs w:val="20"/>
              </w:rPr>
              <w:t>Contractor</w:t>
            </w:r>
            <w:r w:rsidRPr="00AF438F">
              <w:rPr>
                <w:i/>
                <w:iCs/>
                <w:szCs w:val="20"/>
              </w:rPr>
              <w:t xml:space="preserve"> will receive notices.</w:t>
            </w:r>
          </w:p>
        </w:tc>
      </w:tr>
      <w:tr w:rsidR="00D93E60" w:rsidRPr="002460FC" w14:paraId="5B1D8802" w14:textId="77777777" w:rsidTr="004D0FBA">
        <w:trPr>
          <w:cantSplit/>
        </w:trPr>
        <w:tc>
          <w:tcPr>
            <w:tcW w:w="1800" w:type="dxa"/>
          </w:tcPr>
          <w:p w14:paraId="3BA414BB" w14:textId="77777777" w:rsidR="00D93E60" w:rsidRPr="00AF438F" w:rsidRDefault="00D93E60" w:rsidP="004D0FBA">
            <w:pPr>
              <w:pStyle w:val="NormalProForma"/>
              <w:keepNext/>
              <w:jc w:val="left"/>
              <w:rPr>
                <w:rFonts w:cs="Calibri"/>
                <w:szCs w:val="20"/>
              </w:rPr>
            </w:pPr>
            <w:r w:rsidRPr="00AF438F">
              <w:rPr>
                <w:rFonts w:cs="Calibri"/>
                <w:szCs w:val="20"/>
              </w:rPr>
              <w:t>Clause</w:t>
            </w:r>
            <w:r>
              <w:rPr>
                <w:rFonts w:cs="Calibri"/>
                <w:szCs w:val="20"/>
              </w:rPr>
              <w:t>s</w:t>
            </w:r>
            <w:r w:rsidRPr="00AF438F">
              <w:rPr>
                <w:rFonts w:cs="Calibri"/>
                <w:szCs w:val="20"/>
              </w:rPr>
              <w:t xml:space="preserve"> 1.1.1.14</w:t>
            </w:r>
            <w:r>
              <w:rPr>
                <w:rFonts w:cs="Calibri"/>
                <w:szCs w:val="20"/>
              </w:rPr>
              <w:t>/ 5.5.1</w:t>
            </w:r>
          </w:p>
        </w:tc>
        <w:tc>
          <w:tcPr>
            <w:tcW w:w="4590" w:type="dxa"/>
            <w:gridSpan w:val="2"/>
          </w:tcPr>
          <w:p w14:paraId="20BC28CC" w14:textId="77777777" w:rsidR="00D93E60" w:rsidRPr="00AF438F" w:rsidRDefault="00D93E60" w:rsidP="004D0FBA">
            <w:pPr>
              <w:pStyle w:val="NormalProForma"/>
              <w:keepNext/>
              <w:jc w:val="left"/>
              <w:rPr>
                <w:rFonts w:cs="Calibri"/>
                <w:szCs w:val="20"/>
              </w:rPr>
            </w:pPr>
            <w:r w:rsidRPr="00AF438F">
              <w:rPr>
                <w:rFonts w:cs="Calibri"/>
                <w:szCs w:val="20"/>
              </w:rPr>
              <w:t>The time for achieving Practical Completion is</w:t>
            </w:r>
            <w:r>
              <w:rPr>
                <w:rFonts w:cs="Calibri"/>
                <w:szCs w:val="20"/>
              </w:rPr>
              <w:t xml:space="preserve"> ……</w:t>
            </w:r>
          </w:p>
        </w:tc>
        <w:tc>
          <w:tcPr>
            <w:tcW w:w="2965" w:type="dxa"/>
          </w:tcPr>
          <w:p w14:paraId="6D75CBEF" w14:textId="77777777" w:rsidR="00D93E60" w:rsidRPr="00AF438F" w:rsidRDefault="00D93E60" w:rsidP="004D0FBA">
            <w:pPr>
              <w:pStyle w:val="NormalProForma"/>
              <w:keepNext/>
              <w:jc w:val="left"/>
              <w:rPr>
                <w:rFonts w:cs="Calibri"/>
                <w:szCs w:val="20"/>
              </w:rPr>
            </w:pPr>
            <w:r>
              <w:rPr>
                <w:rFonts w:cs="Calibri"/>
                <w:szCs w:val="20"/>
              </w:rPr>
              <w:t xml:space="preserve">          days/weeks/years</w:t>
            </w:r>
          </w:p>
        </w:tc>
      </w:tr>
      <w:tr w:rsidR="00D93E60" w:rsidRPr="002460FC" w14:paraId="342A8B12" w14:textId="77777777" w:rsidTr="004D0FBA">
        <w:trPr>
          <w:cantSplit/>
        </w:trPr>
        <w:tc>
          <w:tcPr>
            <w:tcW w:w="9355" w:type="dxa"/>
            <w:gridSpan w:val="4"/>
          </w:tcPr>
          <w:p w14:paraId="16F79C0E" w14:textId="77777777" w:rsidR="00D93E60" w:rsidRPr="00AF438F" w:rsidRDefault="00D93E60" w:rsidP="004D0FBA">
            <w:pPr>
              <w:pStyle w:val="NormalProForma"/>
              <w:jc w:val="left"/>
              <w:rPr>
                <w:rFonts w:cs="Calibri"/>
                <w:szCs w:val="20"/>
              </w:rPr>
            </w:pPr>
            <w:r w:rsidRPr="00AF438F">
              <w:rPr>
                <w:i/>
                <w:iCs/>
                <w:szCs w:val="20"/>
              </w:rPr>
              <w:t xml:space="preserve">A time measured from the Commencement Date. </w:t>
            </w:r>
            <w:r w:rsidRPr="00AF438F">
              <w:rPr>
                <w:i/>
                <w:szCs w:val="20"/>
              </w:rPr>
              <w:t>(</w:t>
            </w:r>
            <w:r w:rsidRPr="00AF438F">
              <w:rPr>
                <w:i/>
                <w:iCs/>
                <w:szCs w:val="20"/>
              </w:rPr>
              <w:t>Omit if the Employer is to state the time for achieving Practical Completion).</w:t>
            </w:r>
          </w:p>
        </w:tc>
      </w:tr>
      <w:tr w:rsidR="00D93E60" w:rsidRPr="002460FC" w14:paraId="6E2BCF0C" w14:textId="77777777" w:rsidTr="004D0FBA">
        <w:trPr>
          <w:cantSplit/>
        </w:trPr>
        <w:tc>
          <w:tcPr>
            <w:tcW w:w="1800" w:type="dxa"/>
          </w:tcPr>
          <w:p w14:paraId="5F25FE0A" w14:textId="77777777" w:rsidR="00D93E60" w:rsidRPr="002460FC" w:rsidRDefault="00D93E60" w:rsidP="004D0FBA">
            <w:pPr>
              <w:pStyle w:val="NormalProForma"/>
              <w:keepNext/>
              <w:jc w:val="left"/>
              <w:rPr>
                <w:rFonts w:cs="Calibri"/>
                <w:szCs w:val="20"/>
              </w:rPr>
            </w:pPr>
            <w:r w:rsidRPr="002460FC">
              <w:rPr>
                <w:rFonts w:cs="Calibri"/>
                <w:szCs w:val="20"/>
              </w:rPr>
              <w:t>Clause</w:t>
            </w:r>
            <w:r>
              <w:rPr>
                <w:rFonts w:cs="Calibri"/>
                <w:szCs w:val="20"/>
              </w:rPr>
              <w:t>s</w:t>
            </w:r>
            <w:r w:rsidRPr="002460FC">
              <w:rPr>
                <w:rFonts w:cs="Calibri"/>
                <w:szCs w:val="20"/>
              </w:rPr>
              <w:t xml:space="preserve"> 1.1.1.14</w:t>
            </w:r>
            <w:r>
              <w:rPr>
                <w:rFonts w:cs="Calibri"/>
                <w:szCs w:val="20"/>
              </w:rPr>
              <w:t>/ 5.14.5</w:t>
            </w:r>
          </w:p>
        </w:tc>
        <w:tc>
          <w:tcPr>
            <w:tcW w:w="4590" w:type="dxa"/>
            <w:gridSpan w:val="2"/>
          </w:tcPr>
          <w:p w14:paraId="4F8FB0EE" w14:textId="77777777" w:rsidR="00D93E60" w:rsidRPr="002460FC" w:rsidRDefault="00D93E60" w:rsidP="004D0FBA">
            <w:pPr>
              <w:pStyle w:val="NormalProForma"/>
              <w:keepNext/>
              <w:jc w:val="left"/>
              <w:rPr>
                <w:rFonts w:cs="Calibri"/>
                <w:szCs w:val="20"/>
              </w:rPr>
            </w:pPr>
            <w:r w:rsidRPr="002460FC">
              <w:rPr>
                <w:rFonts w:cs="Calibri"/>
                <w:szCs w:val="20"/>
              </w:rPr>
              <w:t>The times for achieving Practical Completion for the portions as set out in the Scope of Work are:</w:t>
            </w:r>
          </w:p>
          <w:p w14:paraId="5683787F" w14:textId="77777777" w:rsidR="00D93E60" w:rsidRPr="002460FC" w:rsidRDefault="00D93E60" w:rsidP="004D0FBA">
            <w:pPr>
              <w:pStyle w:val="NormalProForma"/>
              <w:keepNext/>
              <w:jc w:val="left"/>
              <w:rPr>
                <w:rFonts w:cs="Calibri"/>
                <w:szCs w:val="20"/>
              </w:rPr>
            </w:pPr>
            <w:r w:rsidRPr="002460FC">
              <w:rPr>
                <w:rFonts w:cs="Calibri"/>
                <w:szCs w:val="20"/>
              </w:rPr>
              <w:t xml:space="preserve">Portion 1 </w:t>
            </w:r>
          </w:p>
          <w:p w14:paraId="0CB27868" w14:textId="77777777" w:rsidR="00D93E60" w:rsidRPr="002460FC" w:rsidRDefault="00D93E60" w:rsidP="004D0FBA">
            <w:pPr>
              <w:pStyle w:val="NormalProForma"/>
              <w:keepNext/>
              <w:jc w:val="left"/>
              <w:rPr>
                <w:rFonts w:cs="Calibri"/>
                <w:szCs w:val="20"/>
              </w:rPr>
            </w:pPr>
            <w:r w:rsidRPr="002460FC">
              <w:rPr>
                <w:rFonts w:cs="Calibri"/>
                <w:szCs w:val="20"/>
              </w:rPr>
              <w:t>Portion 2</w:t>
            </w:r>
            <w:r>
              <w:rPr>
                <w:rFonts w:cs="Calibri"/>
                <w:szCs w:val="20"/>
              </w:rPr>
              <w:t>,</w:t>
            </w:r>
            <w:r w:rsidRPr="002460FC">
              <w:rPr>
                <w:rFonts w:cs="Calibri"/>
                <w:szCs w:val="20"/>
              </w:rPr>
              <w:t xml:space="preserve"> etc.</w:t>
            </w:r>
          </w:p>
          <w:p w14:paraId="35C1E035" w14:textId="77777777" w:rsidR="00D93E60" w:rsidRPr="002460FC" w:rsidRDefault="00D93E60" w:rsidP="004D0FBA">
            <w:pPr>
              <w:pStyle w:val="NormalProForma"/>
              <w:keepNext/>
              <w:jc w:val="left"/>
              <w:rPr>
                <w:rFonts w:cs="Calibri"/>
                <w:szCs w:val="20"/>
              </w:rPr>
            </w:pPr>
            <w:r w:rsidRPr="002460FC">
              <w:rPr>
                <w:rFonts w:cs="Calibri"/>
                <w:szCs w:val="20"/>
              </w:rPr>
              <w:t>The time for achieving Practical Completion of the whole of the Works is</w:t>
            </w:r>
            <w:r>
              <w:rPr>
                <w:rFonts w:cs="Calibri"/>
                <w:szCs w:val="20"/>
              </w:rPr>
              <w:t xml:space="preserve"> </w:t>
            </w:r>
            <w:r w:rsidRPr="002460FC">
              <w:rPr>
                <w:rFonts w:cs="Calibri"/>
                <w:szCs w:val="20"/>
              </w:rPr>
              <w:t>…</w:t>
            </w:r>
            <w:proofErr w:type="gramStart"/>
            <w:r>
              <w:rPr>
                <w:rFonts w:cs="Calibri"/>
                <w:szCs w:val="20"/>
              </w:rPr>
              <w:t>…..</w:t>
            </w:r>
            <w:proofErr w:type="gramEnd"/>
          </w:p>
          <w:p w14:paraId="69C33475" w14:textId="77777777" w:rsidR="00D93E60" w:rsidRPr="002460FC" w:rsidRDefault="00D93E60" w:rsidP="004D0FBA">
            <w:pPr>
              <w:pStyle w:val="NormalProForma"/>
              <w:keepNext/>
              <w:jc w:val="left"/>
              <w:rPr>
                <w:rFonts w:cs="Calibri"/>
                <w:szCs w:val="20"/>
              </w:rPr>
            </w:pPr>
          </w:p>
        </w:tc>
        <w:tc>
          <w:tcPr>
            <w:tcW w:w="2965" w:type="dxa"/>
          </w:tcPr>
          <w:p w14:paraId="00C0593B" w14:textId="77777777" w:rsidR="00D93E60" w:rsidRPr="002460FC" w:rsidRDefault="00D93E60" w:rsidP="004D0FBA">
            <w:pPr>
              <w:pStyle w:val="NormalProForma"/>
              <w:keepNext/>
              <w:jc w:val="left"/>
              <w:rPr>
                <w:rFonts w:cs="Calibri"/>
                <w:szCs w:val="20"/>
              </w:rPr>
            </w:pPr>
          </w:p>
        </w:tc>
      </w:tr>
      <w:tr w:rsidR="00D93E60" w:rsidRPr="002460FC" w14:paraId="6A8A5A07" w14:textId="77777777" w:rsidTr="004D0FBA">
        <w:trPr>
          <w:cantSplit/>
        </w:trPr>
        <w:tc>
          <w:tcPr>
            <w:tcW w:w="9355" w:type="dxa"/>
            <w:gridSpan w:val="4"/>
          </w:tcPr>
          <w:p w14:paraId="21B2FC6B" w14:textId="77777777" w:rsidR="00D93E60" w:rsidRPr="002460FC" w:rsidRDefault="00D93E60" w:rsidP="004D0FBA">
            <w:pPr>
              <w:pStyle w:val="NormalProForma"/>
              <w:jc w:val="left"/>
              <w:rPr>
                <w:rFonts w:cs="Calibri"/>
                <w:szCs w:val="20"/>
              </w:rPr>
            </w:pPr>
            <w:r>
              <w:rPr>
                <w:i/>
                <w:iCs/>
                <w:szCs w:val="20"/>
              </w:rPr>
              <w:t>I</w:t>
            </w:r>
            <w:r w:rsidRPr="002460FC">
              <w:rPr>
                <w:i/>
                <w:iCs/>
                <w:szCs w:val="20"/>
              </w:rPr>
              <w:t>f Practical Completion in portions is required</w:t>
            </w:r>
            <w:r>
              <w:rPr>
                <w:i/>
                <w:iCs/>
                <w:szCs w:val="20"/>
              </w:rPr>
              <w:t>.</w:t>
            </w:r>
          </w:p>
        </w:tc>
      </w:tr>
      <w:tr w:rsidR="00D93E60" w:rsidRPr="002460FC" w14:paraId="4B1B1D31" w14:textId="77777777" w:rsidTr="004D0FBA">
        <w:trPr>
          <w:cantSplit/>
        </w:trPr>
        <w:tc>
          <w:tcPr>
            <w:tcW w:w="1800" w:type="dxa"/>
          </w:tcPr>
          <w:p w14:paraId="58ACB17B" w14:textId="77777777" w:rsidR="00D93E60" w:rsidRPr="009446CA" w:rsidRDefault="00D93E60" w:rsidP="004D0FBA">
            <w:pPr>
              <w:pStyle w:val="NormalProForma"/>
              <w:jc w:val="left"/>
              <w:rPr>
                <w:szCs w:val="20"/>
              </w:rPr>
            </w:pPr>
            <w:r>
              <w:rPr>
                <w:szCs w:val="20"/>
              </w:rPr>
              <w:t>Clause 6.2.1</w:t>
            </w:r>
          </w:p>
        </w:tc>
        <w:tc>
          <w:tcPr>
            <w:tcW w:w="7555" w:type="dxa"/>
            <w:gridSpan w:val="3"/>
          </w:tcPr>
          <w:p w14:paraId="7421ADF2" w14:textId="77777777" w:rsidR="00D93E60" w:rsidRPr="00EA294C" w:rsidRDefault="00D93E60" w:rsidP="004D0FBA">
            <w:pPr>
              <w:pStyle w:val="NormalProForma"/>
              <w:jc w:val="left"/>
              <w:rPr>
                <w:i/>
                <w:iCs/>
                <w:szCs w:val="20"/>
              </w:rPr>
            </w:pPr>
            <w:r w:rsidRPr="00EA294C">
              <w:rPr>
                <w:szCs w:val="20"/>
              </w:rPr>
              <w:t>The security to be provided by the Contractor shall be one of the following below to be selected by the Contractor. The percentages shall be as the Employer has stated under Clause 6.2.1 in PART 1.</w:t>
            </w:r>
          </w:p>
        </w:tc>
      </w:tr>
      <w:tr w:rsidR="00D93E60" w:rsidRPr="002460FC" w14:paraId="563AF9F3" w14:textId="77777777" w:rsidTr="004D0FBA">
        <w:trPr>
          <w:cantSplit/>
        </w:trPr>
        <w:tc>
          <w:tcPr>
            <w:tcW w:w="9355" w:type="dxa"/>
            <w:gridSpan w:val="4"/>
            <w:tcBorders>
              <w:right w:val="single" w:sz="4" w:space="0" w:color="auto"/>
            </w:tcBorders>
            <w:tcMar>
              <w:top w:w="57" w:type="dxa"/>
              <w:bottom w:w="57" w:type="dxa"/>
            </w:tcMar>
          </w:tcPr>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8"/>
              <w:gridCol w:w="1800"/>
            </w:tblGrid>
            <w:tr w:rsidR="00D93E60" w:rsidRPr="00AF438F" w14:paraId="677A8D63" w14:textId="77777777" w:rsidTr="004D0FBA">
              <w:tc>
                <w:tcPr>
                  <w:tcW w:w="7138" w:type="dxa"/>
                  <w:tcBorders>
                    <w:top w:val="single" w:sz="4" w:space="0" w:color="auto"/>
                    <w:left w:val="single" w:sz="4" w:space="0" w:color="auto"/>
                    <w:bottom w:val="single" w:sz="4" w:space="0" w:color="auto"/>
                    <w:right w:val="single" w:sz="4" w:space="0" w:color="auto"/>
                  </w:tcBorders>
                </w:tcPr>
                <w:p w14:paraId="6A3BB970" w14:textId="77777777" w:rsidR="00D93E60" w:rsidRPr="003F1902" w:rsidRDefault="00D93E60" w:rsidP="004D0FBA">
                  <w:pPr>
                    <w:pStyle w:val="NormalProForma"/>
                    <w:rPr>
                      <w:b/>
                      <w:szCs w:val="20"/>
                    </w:rPr>
                  </w:pPr>
                  <w:r w:rsidRPr="00AF438F">
                    <w:rPr>
                      <w:b/>
                      <w:szCs w:val="20"/>
                    </w:rPr>
                    <w:t>Type of security</w:t>
                  </w:r>
                </w:p>
              </w:tc>
              <w:tc>
                <w:tcPr>
                  <w:tcW w:w="1800" w:type="dxa"/>
                  <w:tcBorders>
                    <w:top w:val="single" w:sz="4" w:space="0" w:color="auto"/>
                    <w:left w:val="single" w:sz="4" w:space="0" w:color="auto"/>
                    <w:bottom w:val="single" w:sz="4" w:space="0" w:color="auto"/>
                    <w:right w:val="single" w:sz="4" w:space="0" w:color="auto"/>
                  </w:tcBorders>
                  <w:hideMark/>
                </w:tcPr>
                <w:p w14:paraId="1045F953" w14:textId="77777777" w:rsidR="00D93E60" w:rsidRPr="00AF438F" w:rsidRDefault="00D93E60" w:rsidP="004D0FBA">
                  <w:pPr>
                    <w:pStyle w:val="NormalProForma"/>
                    <w:spacing w:line="240" w:lineRule="auto"/>
                    <w:jc w:val="left"/>
                    <w:rPr>
                      <w:szCs w:val="20"/>
                    </w:rPr>
                  </w:pPr>
                  <w:r w:rsidRPr="00AF438F">
                    <w:rPr>
                      <w:b/>
                      <w:szCs w:val="20"/>
                    </w:rPr>
                    <w:t>Contractor's selection</w:t>
                  </w:r>
                  <w:r>
                    <w:rPr>
                      <w:b/>
                      <w:szCs w:val="20"/>
                    </w:rPr>
                    <w:br/>
                  </w:r>
                  <w:r w:rsidRPr="00AF438F">
                    <w:rPr>
                      <w:i/>
                      <w:szCs w:val="20"/>
                    </w:rPr>
                    <w:t>(</w:t>
                  </w:r>
                  <w:r w:rsidRPr="003F1902">
                    <w:rPr>
                      <w:i/>
                      <w:szCs w:val="20"/>
                    </w:rPr>
                    <w:t>Indicate "Yes" or "No")</w:t>
                  </w:r>
                </w:p>
              </w:tc>
            </w:tr>
            <w:tr w:rsidR="00D93E60" w:rsidRPr="00AF438F" w14:paraId="0CCC0055" w14:textId="77777777" w:rsidTr="004D0FBA">
              <w:tc>
                <w:tcPr>
                  <w:tcW w:w="7138" w:type="dxa"/>
                  <w:tcBorders>
                    <w:top w:val="single" w:sz="4" w:space="0" w:color="auto"/>
                    <w:left w:val="single" w:sz="4" w:space="0" w:color="auto"/>
                    <w:bottom w:val="single" w:sz="4" w:space="0" w:color="auto"/>
                    <w:right w:val="single" w:sz="4" w:space="0" w:color="auto"/>
                  </w:tcBorders>
                  <w:hideMark/>
                </w:tcPr>
                <w:p w14:paraId="638EFD8F" w14:textId="77777777" w:rsidR="00D93E60" w:rsidRPr="00BF44B5" w:rsidRDefault="00D93E60" w:rsidP="004D0FBA">
                  <w:pPr>
                    <w:pStyle w:val="NormalProForma"/>
                    <w:spacing w:line="240" w:lineRule="auto"/>
                  </w:pPr>
                  <w:r w:rsidRPr="00BF44B5">
                    <w:t>Fixed Performance Guarantee.</w:t>
                  </w:r>
                </w:p>
              </w:tc>
              <w:tc>
                <w:tcPr>
                  <w:tcW w:w="1800" w:type="dxa"/>
                  <w:tcBorders>
                    <w:top w:val="single" w:sz="4" w:space="0" w:color="auto"/>
                    <w:left w:val="single" w:sz="4" w:space="0" w:color="auto"/>
                    <w:bottom w:val="single" w:sz="4" w:space="0" w:color="auto"/>
                    <w:right w:val="single" w:sz="4" w:space="0" w:color="auto"/>
                  </w:tcBorders>
                </w:tcPr>
                <w:p w14:paraId="7FA234AE" w14:textId="77777777" w:rsidR="00D93E60" w:rsidRPr="00BF44B5" w:rsidRDefault="00D93E60" w:rsidP="004D0FBA">
                  <w:pPr>
                    <w:pStyle w:val="NormalProForma"/>
                    <w:spacing w:line="240" w:lineRule="auto"/>
                  </w:pPr>
                </w:p>
              </w:tc>
            </w:tr>
            <w:tr w:rsidR="00D93E60" w:rsidRPr="00AF438F" w14:paraId="38D7FC95" w14:textId="77777777" w:rsidTr="004D0FBA">
              <w:tc>
                <w:tcPr>
                  <w:tcW w:w="7138" w:type="dxa"/>
                  <w:tcBorders>
                    <w:top w:val="single" w:sz="4" w:space="0" w:color="auto"/>
                    <w:left w:val="single" w:sz="4" w:space="0" w:color="auto"/>
                    <w:bottom w:val="single" w:sz="4" w:space="0" w:color="auto"/>
                    <w:right w:val="single" w:sz="4" w:space="0" w:color="auto"/>
                  </w:tcBorders>
                  <w:hideMark/>
                </w:tcPr>
                <w:p w14:paraId="09357FF2" w14:textId="77777777" w:rsidR="00D93E60" w:rsidRPr="00BF44B5" w:rsidRDefault="00D93E60" w:rsidP="004D0FBA">
                  <w:pPr>
                    <w:pStyle w:val="NormalProForma"/>
                    <w:spacing w:line="240" w:lineRule="auto"/>
                  </w:pPr>
                  <w:r w:rsidRPr="00BF44B5">
                    <w:t>Variable Performance Guarantee.</w:t>
                  </w:r>
                </w:p>
              </w:tc>
              <w:tc>
                <w:tcPr>
                  <w:tcW w:w="1800" w:type="dxa"/>
                  <w:tcBorders>
                    <w:top w:val="single" w:sz="4" w:space="0" w:color="auto"/>
                    <w:left w:val="single" w:sz="4" w:space="0" w:color="auto"/>
                    <w:bottom w:val="single" w:sz="4" w:space="0" w:color="auto"/>
                    <w:right w:val="single" w:sz="4" w:space="0" w:color="auto"/>
                  </w:tcBorders>
                </w:tcPr>
                <w:p w14:paraId="647A09D4" w14:textId="77777777" w:rsidR="00D93E60" w:rsidRPr="00BF44B5" w:rsidRDefault="00D93E60" w:rsidP="004D0FBA">
                  <w:pPr>
                    <w:pStyle w:val="NormalProForma"/>
                    <w:spacing w:line="240" w:lineRule="auto"/>
                  </w:pPr>
                </w:p>
              </w:tc>
            </w:tr>
            <w:tr w:rsidR="00D93E60" w:rsidRPr="00AF438F" w14:paraId="6E4829CA" w14:textId="77777777" w:rsidTr="004D0FBA">
              <w:tc>
                <w:tcPr>
                  <w:tcW w:w="7138" w:type="dxa"/>
                  <w:tcBorders>
                    <w:top w:val="single" w:sz="4" w:space="0" w:color="auto"/>
                    <w:left w:val="single" w:sz="4" w:space="0" w:color="auto"/>
                    <w:bottom w:val="single" w:sz="4" w:space="0" w:color="auto"/>
                    <w:right w:val="single" w:sz="4" w:space="0" w:color="auto"/>
                  </w:tcBorders>
                  <w:hideMark/>
                </w:tcPr>
                <w:p w14:paraId="5101AF8D" w14:textId="77777777" w:rsidR="00D93E60" w:rsidRPr="00BF44B5" w:rsidRDefault="00D93E60" w:rsidP="004D0FBA">
                  <w:pPr>
                    <w:pStyle w:val="NormalProForma"/>
                    <w:spacing w:line="240" w:lineRule="auto"/>
                  </w:pPr>
                  <w:r w:rsidRPr="00BF44B5">
                    <w:t>Cash Deposit.</w:t>
                  </w:r>
                </w:p>
              </w:tc>
              <w:tc>
                <w:tcPr>
                  <w:tcW w:w="1800" w:type="dxa"/>
                  <w:tcBorders>
                    <w:top w:val="single" w:sz="4" w:space="0" w:color="auto"/>
                    <w:left w:val="single" w:sz="4" w:space="0" w:color="auto"/>
                    <w:bottom w:val="single" w:sz="4" w:space="0" w:color="auto"/>
                    <w:right w:val="single" w:sz="4" w:space="0" w:color="auto"/>
                  </w:tcBorders>
                </w:tcPr>
                <w:p w14:paraId="48B8A2BE" w14:textId="77777777" w:rsidR="00D93E60" w:rsidRPr="00BF44B5" w:rsidRDefault="00D93E60" w:rsidP="004D0FBA">
                  <w:pPr>
                    <w:pStyle w:val="NormalProForma"/>
                    <w:spacing w:line="240" w:lineRule="auto"/>
                  </w:pPr>
                </w:p>
              </w:tc>
            </w:tr>
          </w:tbl>
          <w:p w14:paraId="61781142" w14:textId="77777777" w:rsidR="00D93E60" w:rsidRPr="00AF438F" w:rsidRDefault="00D93E60" w:rsidP="004D0FBA">
            <w:pPr>
              <w:pStyle w:val="NormalProForma"/>
              <w:rPr>
                <w:i/>
                <w:iCs/>
                <w:szCs w:val="20"/>
              </w:rPr>
            </w:pPr>
          </w:p>
        </w:tc>
      </w:tr>
      <w:tr w:rsidR="00D93E60" w:rsidRPr="002460FC" w14:paraId="42179FAB" w14:textId="77777777" w:rsidTr="004D0FBA">
        <w:trPr>
          <w:cantSplit/>
        </w:trPr>
        <w:tc>
          <w:tcPr>
            <w:tcW w:w="1800" w:type="dxa"/>
          </w:tcPr>
          <w:p w14:paraId="2F93CB7A" w14:textId="77777777" w:rsidR="00D93E60" w:rsidRPr="00AF438F" w:rsidRDefault="00D93E60" w:rsidP="004D0FBA">
            <w:pPr>
              <w:pStyle w:val="NormalProForma"/>
              <w:keepNext/>
              <w:jc w:val="left"/>
              <w:rPr>
                <w:szCs w:val="20"/>
              </w:rPr>
            </w:pPr>
            <w:r w:rsidRPr="00AF438F">
              <w:rPr>
                <w:szCs w:val="20"/>
              </w:rPr>
              <w:t>Clause 6.5.1.1.3</w:t>
            </w:r>
          </w:p>
        </w:tc>
        <w:tc>
          <w:tcPr>
            <w:tcW w:w="4436" w:type="dxa"/>
          </w:tcPr>
          <w:p w14:paraId="53F1C5E2" w14:textId="77777777" w:rsidR="00D93E60" w:rsidRPr="00AF438F" w:rsidRDefault="00D93E60" w:rsidP="004D0FBA">
            <w:pPr>
              <w:pStyle w:val="NormalProForma"/>
              <w:keepNext/>
              <w:jc w:val="left"/>
              <w:rPr>
                <w:szCs w:val="20"/>
              </w:rPr>
            </w:pPr>
            <w:r w:rsidRPr="00AF438F">
              <w:rPr>
                <w:szCs w:val="20"/>
              </w:rPr>
              <w:t>The percentage allowance on the net cost of materials actually used in the completed work is</w:t>
            </w:r>
            <w:r w:rsidRPr="00AF438F">
              <w:rPr>
                <w:rFonts w:ascii="Tahoma" w:hAnsi="Tahoma" w:cs="Tahoma"/>
                <w:szCs w:val="20"/>
              </w:rPr>
              <w:t>﻿</w:t>
            </w:r>
            <w:r w:rsidRPr="00AF438F">
              <w:rPr>
                <w:szCs w:val="20"/>
              </w:rPr>
              <w:t xml:space="preserve"> ....................</w:t>
            </w:r>
          </w:p>
        </w:tc>
        <w:tc>
          <w:tcPr>
            <w:tcW w:w="3119" w:type="dxa"/>
            <w:gridSpan w:val="2"/>
          </w:tcPr>
          <w:p w14:paraId="7D4162A3" w14:textId="77777777" w:rsidR="00D93E60" w:rsidRDefault="00D93E60" w:rsidP="004D0FBA">
            <w:pPr>
              <w:pStyle w:val="NormalProForma"/>
              <w:keepNext/>
              <w:jc w:val="left"/>
              <w:rPr>
                <w:rFonts w:cs="Calibri"/>
                <w:szCs w:val="20"/>
              </w:rPr>
            </w:pPr>
          </w:p>
          <w:p w14:paraId="50720ADD" w14:textId="77777777" w:rsidR="00D93E60" w:rsidRPr="00AF438F" w:rsidRDefault="00D93E60" w:rsidP="004D0FBA">
            <w:pPr>
              <w:pStyle w:val="NormalProForma"/>
              <w:keepNext/>
              <w:jc w:val="left"/>
              <w:rPr>
                <w:i/>
                <w:iCs/>
                <w:szCs w:val="20"/>
              </w:rPr>
            </w:pPr>
            <w:r w:rsidRPr="002460FC">
              <w:rPr>
                <w:rFonts w:cs="Calibri"/>
                <w:szCs w:val="20"/>
              </w:rPr>
              <w:t xml:space="preserve">           %</w:t>
            </w:r>
          </w:p>
        </w:tc>
      </w:tr>
      <w:tr w:rsidR="00D93E60" w:rsidRPr="002460FC" w14:paraId="2560CBE9" w14:textId="77777777" w:rsidTr="004D0FBA">
        <w:trPr>
          <w:cantSplit/>
        </w:trPr>
        <w:tc>
          <w:tcPr>
            <w:tcW w:w="9355" w:type="dxa"/>
            <w:gridSpan w:val="4"/>
          </w:tcPr>
          <w:p w14:paraId="1F5545BB" w14:textId="77777777" w:rsidR="00D93E60" w:rsidRPr="00AF438F" w:rsidRDefault="00D93E60" w:rsidP="004D0FBA">
            <w:pPr>
              <w:pStyle w:val="NormalProForma"/>
              <w:jc w:val="left"/>
              <w:rPr>
                <w:i/>
                <w:iCs/>
                <w:szCs w:val="20"/>
              </w:rPr>
            </w:pPr>
            <w:r w:rsidRPr="00AF438F">
              <w:rPr>
                <w:i/>
                <w:iCs/>
                <w:szCs w:val="20"/>
              </w:rPr>
              <w:t>Omit if the Employer is to state the overhead charges, otherwise state the percentage value.</w:t>
            </w:r>
          </w:p>
        </w:tc>
      </w:tr>
      <w:tr w:rsidR="00D93E60" w:rsidRPr="002460FC" w14:paraId="70F7AE56" w14:textId="77777777" w:rsidTr="004D0FBA">
        <w:trPr>
          <w:cantSplit/>
        </w:trPr>
        <w:tc>
          <w:tcPr>
            <w:tcW w:w="1800" w:type="dxa"/>
          </w:tcPr>
          <w:p w14:paraId="0D7B6D3C" w14:textId="77777777" w:rsidR="00D93E60" w:rsidRPr="00AF438F" w:rsidRDefault="00D93E60" w:rsidP="004D0FBA">
            <w:pPr>
              <w:pStyle w:val="NormalProForma"/>
              <w:keepNext/>
              <w:jc w:val="left"/>
              <w:rPr>
                <w:i/>
                <w:iCs/>
                <w:szCs w:val="20"/>
              </w:rPr>
            </w:pPr>
          </w:p>
        </w:tc>
        <w:tc>
          <w:tcPr>
            <w:tcW w:w="4436" w:type="dxa"/>
          </w:tcPr>
          <w:p w14:paraId="531A4421" w14:textId="77777777" w:rsidR="00D93E60" w:rsidRPr="00AF438F" w:rsidRDefault="00D93E60" w:rsidP="004D0FBA">
            <w:pPr>
              <w:pStyle w:val="NormalProForma"/>
              <w:keepNext/>
              <w:jc w:val="left"/>
              <w:rPr>
                <w:i/>
                <w:iCs/>
                <w:szCs w:val="20"/>
              </w:rPr>
            </w:pPr>
            <w:r w:rsidRPr="00AF438F">
              <w:rPr>
                <w:szCs w:val="20"/>
              </w:rPr>
              <w:t>The percentage allowance on the gross remuneration of the workmen and foremen actually engaged is</w:t>
            </w:r>
            <w:r w:rsidRPr="00AF438F">
              <w:rPr>
                <w:rFonts w:ascii="Tahoma" w:hAnsi="Tahoma" w:cs="Tahoma"/>
                <w:szCs w:val="20"/>
              </w:rPr>
              <w:t>﻿</w:t>
            </w:r>
            <w:r w:rsidRPr="00AF438F">
              <w:rPr>
                <w:szCs w:val="20"/>
              </w:rPr>
              <w:t xml:space="preserve"> ..................</w:t>
            </w:r>
          </w:p>
        </w:tc>
        <w:tc>
          <w:tcPr>
            <w:tcW w:w="3119" w:type="dxa"/>
            <w:gridSpan w:val="2"/>
          </w:tcPr>
          <w:p w14:paraId="31B47BB5" w14:textId="77777777" w:rsidR="00D93E60" w:rsidRDefault="00D93E60" w:rsidP="004D0FBA">
            <w:pPr>
              <w:pStyle w:val="NormalProForma"/>
              <w:keepNext/>
              <w:jc w:val="left"/>
              <w:rPr>
                <w:i/>
                <w:iCs/>
                <w:szCs w:val="20"/>
              </w:rPr>
            </w:pPr>
          </w:p>
          <w:p w14:paraId="73FAA0CC" w14:textId="77777777" w:rsidR="00D93E60" w:rsidRPr="00AF438F" w:rsidRDefault="00D93E60" w:rsidP="004D0FBA">
            <w:pPr>
              <w:pStyle w:val="NormalProForma"/>
              <w:keepNext/>
              <w:jc w:val="left"/>
              <w:rPr>
                <w:i/>
                <w:iCs/>
                <w:szCs w:val="20"/>
              </w:rPr>
            </w:pPr>
            <w:r w:rsidRPr="002460FC">
              <w:rPr>
                <w:rFonts w:cs="Calibri"/>
                <w:szCs w:val="20"/>
              </w:rPr>
              <w:t xml:space="preserve">           %</w:t>
            </w:r>
          </w:p>
        </w:tc>
      </w:tr>
      <w:tr w:rsidR="00D93E60" w:rsidRPr="002460FC" w14:paraId="2C16714D" w14:textId="77777777" w:rsidTr="004D0FBA">
        <w:trPr>
          <w:cantSplit/>
        </w:trPr>
        <w:tc>
          <w:tcPr>
            <w:tcW w:w="9355" w:type="dxa"/>
            <w:gridSpan w:val="4"/>
          </w:tcPr>
          <w:p w14:paraId="68E81FBC" w14:textId="77777777" w:rsidR="00D93E60" w:rsidRPr="00AF438F" w:rsidRDefault="00D93E60" w:rsidP="004D0FBA">
            <w:pPr>
              <w:pStyle w:val="NormalProForma"/>
              <w:jc w:val="left"/>
              <w:rPr>
                <w:i/>
                <w:iCs/>
                <w:szCs w:val="20"/>
              </w:rPr>
            </w:pPr>
            <w:r w:rsidRPr="00AF438F">
              <w:rPr>
                <w:i/>
                <w:iCs/>
                <w:szCs w:val="20"/>
              </w:rPr>
              <w:t>Omit if the Employer is to state the overhead charges, otherwise state the percentage value.</w:t>
            </w:r>
          </w:p>
        </w:tc>
      </w:tr>
      <w:tr w:rsidR="00D93E60" w:rsidRPr="002460FC" w14:paraId="28DFDE27" w14:textId="77777777" w:rsidTr="004D0FBA">
        <w:trPr>
          <w:cantSplit/>
        </w:trPr>
        <w:tc>
          <w:tcPr>
            <w:tcW w:w="1800" w:type="dxa"/>
          </w:tcPr>
          <w:p w14:paraId="74055011" w14:textId="77777777" w:rsidR="00D93E60" w:rsidRPr="00AF438F" w:rsidRDefault="00D93E60" w:rsidP="004D0FBA">
            <w:pPr>
              <w:pStyle w:val="NormalProForma"/>
              <w:keepNext/>
              <w:jc w:val="left"/>
              <w:rPr>
                <w:szCs w:val="20"/>
              </w:rPr>
            </w:pPr>
            <w:r w:rsidRPr="00AF438F">
              <w:rPr>
                <w:szCs w:val="20"/>
              </w:rPr>
              <w:t>Clause 6.8.3</w:t>
            </w:r>
          </w:p>
        </w:tc>
        <w:tc>
          <w:tcPr>
            <w:tcW w:w="4436" w:type="dxa"/>
          </w:tcPr>
          <w:p w14:paraId="0ADD85C1" w14:textId="77777777" w:rsidR="00D93E60" w:rsidRDefault="00D93E60" w:rsidP="004D0FBA">
            <w:pPr>
              <w:pStyle w:val="NormalProForma"/>
              <w:keepNext/>
              <w:jc w:val="left"/>
              <w:rPr>
                <w:color w:val="000000"/>
                <w:szCs w:val="20"/>
              </w:rPr>
            </w:pPr>
            <w:r w:rsidRPr="00AF438F">
              <w:rPr>
                <w:color w:val="000000"/>
                <w:szCs w:val="20"/>
              </w:rPr>
              <w:t>The variation in cost of special materials is</w:t>
            </w:r>
            <w:r>
              <w:rPr>
                <w:color w:val="000000"/>
                <w:szCs w:val="20"/>
              </w:rPr>
              <w:t xml:space="preserve"> based on the following:</w:t>
            </w:r>
          </w:p>
          <w:p w14:paraId="6F60EE0A" w14:textId="77777777" w:rsidR="00D93E60" w:rsidRPr="00AF438F" w:rsidRDefault="00D93E60" w:rsidP="004D0FBA">
            <w:pPr>
              <w:pStyle w:val="NormalProForma"/>
              <w:keepNext/>
              <w:jc w:val="left"/>
              <w:rPr>
                <w:i/>
                <w:iCs/>
                <w:szCs w:val="20"/>
              </w:rPr>
            </w:pPr>
          </w:p>
        </w:tc>
        <w:tc>
          <w:tcPr>
            <w:tcW w:w="3119" w:type="dxa"/>
            <w:gridSpan w:val="2"/>
          </w:tcPr>
          <w:p w14:paraId="7498E6EC" w14:textId="77777777" w:rsidR="00D93E60" w:rsidRPr="00AF438F" w:rsidRDefault="00D93E60" w:rsidP="004D0FBA">
            <w:pPr>
              <w:pStyle w:val="NormalProForma"/>
              <w:keepNext/>
              <w:jc w:val="left"/>
              <w:rPr>
                <w:i/>
                <w:iCs/>
                <w:szCs w:val="20"/>
              </w:rPr>
            </w:pPr>
          </w:p>
        </w:tc>
      </w:tr>
      <w:tr w:rsidR="00D93E60" w:rsidRPr="002460FC" w14:paraId="4CC301F1" w14:textId="77777777" w:rsidTr="004D0FBA">
        <w:trPr>
          <w:cantSplit/>
        </w:trPr>
        <w:tc>
          <w:tcPr>
            <w:tcW w:w="9355" w:type="dxa"/>
            <w:gridSpan w:val="4"/>
          </w:tcPr>
          <w:p w14:paraId="2F5A3FBB" w14:textId="77777777" w:rsidR="00D93E60" w:rsidRPr="00AF438F" w:rsidRDefault="00D93E60" w:rsidP="004D0FBA">
            <w:pPr>
              <w:pStyle w:val="NormalProForma"/>
              <w:jc w:val="left"/>
              <w:rPr>
                <w:color w:val="000000"/>
                <w:szCs w:val="20"/>
              </w:rPr>
            </w:pPr>
            <w:r w:rsidRPr="00AF438F">
              <w:rPr>
                <w:i/>
                <w:iCs/>
                <w:color w:val="000000"/>
                <w:szCs w:val="20"/>
              </w:rPr>
              <w:t xml:space="preserve">If price adjustments for a variation in the costs of special materials is </w:t>
            </w:r>
            <w:proofErr w:type="gramStart"/>
            <w:r w:rsidRPr="00AF438F">
              <w:rPr>
                <w:i/>
                <w:iCs/>
                <w:color w:val="000000"/>
                <w:szCs w:val="20"/>
              </w:rPr>
              <w:t>allowed</w:t>
            </w:r>
            <w:proofErr w:type="gramEnd"/>
            <w:r w:rsidRPr="00AF438F">
              <w:rPr>
                <w:i/>
                <w:iCs/>
                <w:color w:val="000000"/>
                <w:szCs w:val="20"/>
              </w:rPr>
              <w:t xml:space="preserve"> then:</w:t>
            </w:r>
          </w:p>
          <w:p w14:paraId="344BC04D" w14:textId="77777777" w:rsidR="00D93E60" w:rsidRPr="00AF438F" w:rsidRDefault="00D93E60" w:rsidP="004D0FBA">
            <w:pPr>
              <w:pStyle w:val="NormalProForma"/>
              <w:jc w:val="left"/>
              <w:rPr>
                <w:i/>
                <w:iCs/>
                <w:szCs w:val="20"/>
              </w:rPr>
            </w:pPr>
            <w:r w:rsidRPr="00AF438F">
              <w:rPr>
                <w:i/>
                <w:iCs/>
                <w:szCs w:val="20"/>
              </w:rPr>
              <w:t>Type of special material                                   Unit                                   Rate or price</w:t>
            </w:r>
          </w:p>
          <w:p w14:paraId="591D1BDE" w14:textId="77777777" w:rsidR="00D93E60" w:rsidRPr="00AF438F" w:rsidRDefault="00D93E60" w:rsidP="004D0FBA">
            <w:pPr>
              <w:pStyle w:val="NormalProForma"/>
              <w:jc w:val="left"/>
              <w:rPr>
                <w:i/>
                <w:iCs/>
                <w:szCs w:val="20"/>
              </w:rPr>
            </w:pPr>
            <w:r w:rsidRPr="00AF438F">
              <w:rPr>
                <w:i/>
                <w:iCs/>
                <w:szCs w:val="20"/>
              </w:rPr>
              <w:t>(The type of special materials may be listed, leaving the unit and rate or price to the tenderers to fill in or the tenderers are allowed to state the type of special materials, the unit and the rate or price.)</w:t>
            </w:r>
          </w:p>
        </w:tc>
      </w:tr>
    </w:tbl>
    <w:p w14:paraId="702E62C6" w14:textId="77777777" w:rsidR="00D93E60" w:rsidRDefault="00D93E60" w:rsidP="00D93E60">
      <w:pPr>
        <w:spacing w:line="259" w:lineRule="auto"/>
        <w:jc w:val="left"/>
        <w:rPr>
          <w:b/>
          <w:bCs/>
          <w:color w:val="000000"/>
          <w:sz w:val="20"/>
        </w:rPr>
      </w:pPr>
      <w:bookmarkStart w:id="3" w:name="_Hlk138250695"/>
    </w:p>
    <w:p w14:paraId="3E90392B" w14:textId="77777777" w:rsidR="00D93E60" w:rsidRDefault="00D93E60" w:rsidP="00D93E60">
      <w:pPr>
        <w:pStyle w:val="NormalProForma"/>
        <w:rPr>
          <w:rFonts w:hAnsi="Arial Unicode MS"/>
          <w:b/>
          <w:bCs/>
          <w:color w:val="000000"/>
        </w:rPr>
        <w:sectPr w:rsidR="00D93E60" w:rsidSect="00D93E60">
          <w:pgSz w:w="11906" w:h="16838"/>
          <w:pgMar w:top="1440" w:right="1440" w:bottom="1440" w:left="1440" w:header="708" w:footer="708" w:gutter="0"/>
          <w:cols w:space="708"/>
          <w:docGrid w:linePitch="360"/>
        </w:sectPr>
      </w:pPr>
    </w:p>
    <w:p w14:paraId="3DEE0E8C" w14:textId="77777777" w:rsidR="00D93E60" w:rsidRPr="006A65EC" w:rsidRDefault="00D93E60" w:rsidP="00D93E60">
      <w:pPr>
        <w:pStyle w:val="NormalProForma"/>
        <w:rPr>
          <w:rFonts w:hAnsi="Arial Unicode MS"/>
          <w:b/>
          <w:bCs/>
          <w:color w:val="000000"/>
        </w:rPr>
      </w:pPr>
      <w:r w:rsidRPr="006A65EC">
        <w:rPr>
          <w:rFonts w:hAnsi="Arial Unicode MS"/>
          <w:b/>
          <w:bCs/>
          <w:color w:val="000000"/>
        </w:rPr>
        <w:lastRenderedPageBreak/>
        <w:t>Appendix 3</w:t>
      </w:r>
      <w:r>
        <w:rPr>
          <w:rFonts w:hAnsi="Arial Unicode MS"/>
          <w:b/>
          <w:bCs/>
          <w:color w:val="000000"/>
        </w:rPr>
        <w:fldChar w:fldCharType="begin"/>
      </w:r>
      <w:r>
        <w:instrText xml:space="preserve"> TC "</w:instrText>
      </w:r>
      <w:bookmarkStart w:id="4" w:name="_Toc224204151"/>
      <w:r w:rsidRPr="00DE10DD">
        <w:rPr>
          <w:rFonts w:hAnsi="Arial Unicode MS"/>
          <w:b/>
          <w:bCs/>
          <w:color w:val="000000"/>
        </w:rPr>
        <w:instrText>APPENDIX 3: PERFORMANCE GUARANTEE</w:instrText>
      </w:r>
      <w:bookmarkEnd w:id="4"/>
      <w:r>
        <w:instrText xml:space="preserve">" \f C \l "1" </w:instrText>
      </w:r>
      <w:r>
        <w:rPr>
          <w:rFonts w:hAnsi="Arial Unicode MS"/>
          <w:b/>
          <w:bCs/>
          <w:color w:val="000000"/>
        </w:rPr>
        <w:fldChar w:fldCharType="end"/>
      </w:r>
      <w:r>
        <w:fldChar w:fldCharType="begin"/>
      </w:r>
      <w:r>
        <w:instrText xml:space="preserve"> Xe "Pro Formas:Performance Guarantee" </w:instrText>
      </w:r>
      <w:r>
        <w:fldChar w:fldCharType="end"/>
      </w:r>
      <w:r>
        <w:fldChar w:fldCharType="begin"/>
      </w:r>
      <w:r>
        <w:instrText xml:space="preserve"> Xe "Performance Guarantee(Appendix)" </w:instrText>
      </w:r>
      <w:r>
        <w:fldChar w:fldCharType="end"/>
      </w:r>
    </w:p>
    <w:p w14:paraId="70B0E839" w14:textId="77777777" w:rsidR="00D93E60" w:rsidRPr="006A65EC" w:rsidRDefault="00D93E60" w:rsidP="00D93E60">
      <w:pPr>
        <w:jc w:val="center"/>
        <w:rPr>
          <w:b/>
          <w:bCs/>
          <w:color w:val="000000"/>
        </w:rPr>
      </w:pPr>
      <w:r w:rsidRPr="006A65EC">
        <w:rPr>
          <w:rFonts w:hAnsi="Arial Unicode MS"/>
          <w:b/>
          <w:bCs/>
          <w:color w:val="000000"/>
        </w:rPr>
        <w:t>General Conditions of Contract for Construction Works, Fourth Edition (</w:t>
      </w:r>
      <w:r>
        <w:rPr>
          <w:rFonts w:hAnsi="Arial Unicode MS"/>
          <w:b/>
          <w:bCs/>
          <w:color w:val="000000"/>
        </w:rPr>
        <w:t>2025</w:t>
      </w:r>
      <w:r w:rsidRPr="006A65EC">
        <w:rPr>
          <w:rFonts w:hAnsi="Arial Unicode MS"/>
          <w:b/>
          <w:bCs/>
          <w:color w:val="000000"/>
        </w:rPr>
        <w:t>)</w:t>
      </w:r>
    </w:p>
    <w:p w14:paraId="4DC9CAF7" w14:textId="77777777" w:rsidR="00D93E60" w:rsidRPr="006A65EC" w:rsidRDefault="00D93E60" w:rsidP="00D93E60">
      <w:pPr>
        <w:spacing w:after="120"/>
        <w:jc w:val="center"/>
        <w:rPr>
          <w:rFonts w:eastAsia="Times New Roman" w:hAnsi="Arial Unicode MS"/>
          <w:b/>
          <w:bCs/>
          <w:color w:val="000000"/>
        </w:rPr>
      </w:pPr>
      <w:r w:rsidRPr="006A65EC">
        <w:rPr>
          <w:rFonts w:eastAsia="Times New Roman" w:hAnsi="Arial Unicode MS"/>
          <w:b/>
          <w:bCs/>
          <w:color w:val="000000"/>
        </w:rPr>
        <w:t>PRO FORMA</w:t>
      </w:r>
      <w:r w:rsidRPr="006A65EC">
        <w:rPr>
          <w:rFonts w:eastAsia="Times New Roman" w:hAnsi="Arial Unicode MS"/>
          <w:b/>
          <w:bCs/>
          <w:color w:val="000000"/>
        </w:rPr>
        <w:br/>
      </w:r>
      <w:bookmarkStart w:id="5" w:name="_Hlk148691723"/>
      <w:r w:rsidRPr="006A65EC">
        <w:rPr>
          <w:rFonts w:eastAsia="Times New Roman" w:hAnsi="Arial Unicode MS"/>
          <w:b/>
          <w:bCs/>
          <w:color w:val="000000"/>
        </w:rPr>
        <w:t>PERFORMANCE GUARANTEE</w:t>
      </w:r>
    </w:p>
    <w:p w14:paraId="517C5419" w14:textId="77777777" w:rsidR="00D93E60" w:rsidRPr="006A65EC" w:rsidRDefault="00D93E60" w:rsidP="00D93E60">
      <w:pPr>
        <w:pStyle w:val="NormalProForma"/>
      </w:pPr>
      <w:r w:rsidRPr="006A65EC">
        <w:t>For use with the General Conditions of Contract for Construction Works (</w:t>
      </w:r>
      <w:r>
        <w:t>2025</w:t>
      </w:r>
      <w:r w:rsidRPr="006A65EC">
        <w:t>).</w:t>
      </w:r>
    </w:p>
    <w:p w14:paraId="29B33247" w14:textId="77777777" w:rsidR="00D93E60" w:rsidRPr="006A65EC" w:rsidRDefault="00D93E60" w:rsidP="00D93E60">
      <w:pPr>
        <w:pStyle w:val="NormalProForma"/>
        <w:rPr>
          <w:b/>
          <w:bCs/>
        </w:rPr>
      </w:pPr>
      <w:r w:rsidRPr="006A65EC">
        <w:rPr>
          <w:b/>
          <w:bCs/>
        </w:rPr>
        <w:t>GUARANTOR DETAILS AND DEFINITIONS</w:t>
      </w:r>
    </w:p>
    <w:p w14:paraId="5A9C968C" w14:textId="77777777" w:rsidR="00D93E60" w:rsidRPr="006A65EC" w:rsidRDefault="00D93E60" w:rsidP="00D93E60">
      <w:pPr>
        <w:pStyle w:val="NormalProForma"/>
        <w:tabs>
          <w:tab w:val="right" w:leader="dot" w:pos="9072"/>
        </w:tabs>
      </w:pPr>
      <w:r w:rsidRPr="006A65EC">
        <w:t xml:space="preserve">“Guarantor” means: </w:t>
      </w:r>
      <w:r w:rsidRPr="006A65EC">
        <w:tab/>
      </w:r>
    </w:p>
    <w:p w14:paraId="44486102" w14:textId="77777777" w:rsidR="00D93E60" w:rsidRPr="006A65EC" w:rsidRDefault="00D93E60" w:rsidP="00D93E60">
      <w:pPr>
        <w:pStyle w:val="NormalProForma"/>
        <w:tabs>
          <w:tab w:val="right" w:leader="dot" w:pos="9072"/>
        </w:tabs>
      </w:pPr>
      <w:r w:rsidRPr="006A65EC">
        <w:t xml:space="preserve">Physical address: </w:t>
      </w:r>
      <w:r w:rsidRPr="006A65EC">
        <w:tab/>
      </w:r>
    </w:p>
    <w:p w14:paraId="27BE7600" w14:textId="77777777" w:rsidR="00D93E60" w:rsidRPr="006A65EC" w:rsidRDefault="00D93E60" w:rsidP="00D93E60">
      <w:pPr>
        <w:pStyle w:val="NormalProForma"/>
        <w:tabs>
          <w:tab w:val="right" w:leader="dot" w:pos="9072"/>
        </w:tabs>
      </w:pPr>
      <w:r w:rsidRPr="006A65EC">
        <w:t xml:space="preserve">“Employer” means: </w:t>
      </w:r>
      <w:r w:rsidRPr="006A65EC">
        <w:tab/>
      </w:r>
    </w:p>
    <w:p w14:paraId="50C1A388" w14:textId="77777777" w:rsidR="00D93E60" w:rsidRPr="006A65EC" w:rsidRDefault="00D93E60" w:rsidP="00D93E60">
      <w:pPr>
        <w:pStyle w:val="NormalProForma"/>
        <w:tabs>
          <w:tab w:val="right" w:leader="dot" w:pos="9072"/>
        </w:tabs>
      </w:pPr>
      <w:r w:rsidRPr="006A65EC">
        <w:t xml:space="preserve">“Contractor” means: </w:t>
      </w:r>
      <w:r w:rsidRPr="006A65EC">
        <w:tab/>
      </w:r>
    </w:p>
    <w:p w14:paraId="2FAB87D3" w14:textId="77777777" w:rsidR="00D93E60" w:rsidRPr="006A65EC" w:rsidRDefault="00D93E60" w:rsidP="00D93E60">
      <w:pPr>
        <w:pStyle w:val="NormalProForma"/>
        <w:tabs>
          <w:tab w:val="right" w:leader="dot" w:pos="9072"/>
        </w:tabs>
      </w:pPr>
      <w:r w:rsidRPr="006A65EC">
        <w:t xml:space="preserve">“Employer’s Agent” means: </w:t>
      </w:r>
      <w:r w:rsidRPr="006A65EC">
        <w:tab/>
      </w:r>
    </w:p>
    <w:p w14:paraId="62868750" w14:textId="77777777" w:rsidR="00D93E60" w:rsidRPr="006A65EC" w:rsidRDefault="00D93E60" w:rsidP="00D93E60">
      <w:pPr>
        <w:pStyle w:val="NormalProForma"/>
        <w:tabs>
          <w:tab w:val="right" w:leader="dot" w:pos="9072"/>
        </w:tabs>
      </w:pPr>
      <w:r w:rsidRPr="006A65EC">
        <w:t xml:space="preserve">“Works” means: </w:t>
      </w:r>
      <w:r w:rsidRPr="006A65EC">
        <w:tab/>
      </w:r>
    </w:p>
    <w:p w14:paraId="5E01E3D9" w14:textId="77777777" w:rsidR="00D93E60" w:rsidRPr="006A65EC" w:rsidRDefault="00D93E60" w:rsidP="00D93E60">
      <w:pPr>
        <w:pStyle w:val="NormalProForma"/>
        <w:tabs>
          <w:tab w:val="right" w:leader="dot" w:pos="9072"/>
        </w:tabs>
      </w:pPr>
      <w:r w:rsidRPr="006A65EC">
        <w:t xml:space="preserve">“Site” means: </w:t>
      </w:r>
      <w:r w:rsidRPr="006A65EC">
        <w:tab/>
      </w:r>
    </w:p>
    <w:p w14:paraId="098EE93B" w14:textId="77777777" w:rsidR="00D93E60" w:rsidRPr="006A65EC" w:rsidRDefault="00D93E60" w:rsidP="00D93E60">
      <w:pPr>
        <w:pStyle w:val="NormalProForma"/>
        <w:tabs>
          <w:tab w:val="right" w:leader="dot" w:pos="9072"/>
        </w:tabs>
      </w:pPr>
      <w:r w:rsidRPr="006A65EC">
        <w:t>“Contract” means: The Agreement made in terms of the Form of Offer and Acceptance and such amendments or additions to the Contract as may be agreed in writing between the parties.</w:t>
      </w:r>
    </w:p>
    <w:p w14:paraId="4A963767" w14:textId="77777777" w:rsidR="00D93E60" w:rsidRPr="006A65EC" w:rsidRDefault="00D93E60" w:rsidP="00D93E60">
      <w:pPr>
        <w:pStyle w:val="NormalProForma"/>
        <w:tabs>
          <w:tab w:val="right" w:leader="dot" w:pos="9072"/>
        </w:tabs>
      </w:pPr>
      <w:r w:rsidRPr="006A65EC">
        <w:t xml:space="preserve">“Contract Sum” means: The accepted amount inclusive of tax of R </w:t>
      </w:r>
      <w:r w:rsidRPr="006A65EC">
        <w:tab/>
      </w:r>
    </w:p>
    <w:p w14:paraId="7FD84261" w14:textId="77777777" w:rsidR="00D93E60" w:rsidRPr="006A65EC" w:rsidRDefault="00D93E60" w:rsidP="00D93E60">
      <w:pPr>
        <w:pStyle w:val="NormalProForma"/>
        <w:tabs>
          <w:tab w:val="right" w:leader="dot" w:pos="9072"/>
        </w:tabs>
      </w:pPr>
      <w:r w:rsidRPr="006A65EC">
        <w:t xml:space="preserve">Amount in words: </w:t>
      </w:r>
      <w:r w:rsidRPr="006A65EC">
        <w:tab/>
      </w:r>
    </w:p>
    <w:p w14:paraId="26778CE2" w14:textId="77777777" w:rsidR="00D93E60" w:rsidRPr="006A65EC" w:rsidRDefault="00D93E60" w:rsidP="00D93E60">
      <w:pPr>
        <w:pStyle w:val="NormalProForma"/>
        <w:tabs>
          <w:tab w:val="right" w:leader="dot" w:pos="9072"/>
        </w:tabs>
      </w:pPr>
      <w:r w:rsidRPr="006A65EC">
        <w:t xml:space="preserve">“Guaranteed Sum” means: The maximum aggregate amount of R </w:t>
      </w:r>
      <w:r w:rsidRPr="006A65EC">
        <w:tab/>
      </w:r>
    </w:p>
    <w:p w14:paraId="53648780" w14:textId="77777777" w:rsidR="00D93E60" w:rsidRPr="006A65EC" w:rsidRDefault="00D93E60" w:rsidP="00D93E60">
      <w:pPr>
        <w:pStyle w:val="NormalProForma"/>
        <w:tabs>
          <w:tab w:val="right" w:leader="dot" w:pos="9072"/>
        </w:tabs>
      </w:pPr>
      <w:r>
        <w:t xml:space="preserve">“Guaranteed </w:t>
      </w:r>
      <w:r w:rsidRPr="006A65EC">
        <w:t>Amount</w:t>
      </w:r>
      <w:r>
        <w:t>”</w:t>
      </w:r>
      <w:r w:rsidRPr="006A65EC">
        <w:t xml:space="preserve"> in words: </w:t>
      </w:r>
      <w:r w:rsidRPr="006A65EC">
        <w:tab/>
      </w:r>
    </w:p>
    <w:p w14:paraId="52AF2BB1" w14:textId="77777777" w:rsidR="00D93E60" w:rsidRPr="006A65EC" w:rsidRDefault="00D93E60" w:rsidP="00D93E60">
      <w:pPr>
        <w:pStyle w:val="NormalProForma"/>
        <w:tabs>
          <w:tab w:val="right" w:leader="dot" w:pos="9072"/>
        </w:tabs>
        <w:rPr>
          <w:i/>
        </w:rPr>
      </w:pPr>
      <w:r w:rsidRPr="006A65EC">
        <w:t xml:space="preserve">Type of Performance Guarantee: </w:t>
      </w:r>
      <w:r w:rsidRPr="006A65EC">
        <w:tab/>
        <w:t xml:space="preserve"> </w:t>
      </w:r>
      <w:r w:rsidRPr="006A65EC">
        <w:rPr>
          <w:i/>
        </w:rPr>
        <w:t>(Insert Variable or Fixed)</w:t>
      </w:r>
    </w:p>
    <w:p w14:paraId="252BF840" w14:textId="77777777" w:rsidR="00D93E60" w:rsidRDefault="00D93E60" w:rsidP="00D93E60">
      <w:pPr>
        <w:pStyle w:val="NormalProForma"/>
        <w:rPr>
          <w:b/>
          <w:bCs/>
          <w:color w:val="000000"/>
          <w:szCs w:val="20"/>
        </w:rPr>
      </w:pPr>
      <w:r w:rsidRPr="006A65EC">
        <w:t xml:space="preserve">“Expiry Date” means: .................................................................................... </w:t>
      </w:r>
      <w:r w:rsidRPr="006A65EC">
        <w:rPr>
          <w:i/>
          <w:iCs/>
        </w:rPr>
        <w:t xml:space="preserve">(Give date) </w:t>
      </w:r>
      <w:r>
        <w:rPr>
          <w:szCs w:val="20"/>
        </w:rPr>
        <w:br w:type="page"/>
      </w:r>
    </w:p>
    <w:p w14:paraId="22DF65A6" w14:textId="77777777" w:rsidR="00D93E60" w:rsidRPr="00F42E81" w:rsidRDefault="00D93E60" w:rsidP="00D93E60">
      <w:pPr>
        <w:pStyle w:val="ListL1"/>
        <w:numPr>
          <w:ilvl w:val="0"/>
          <w:numId w:val="24"/>
        </w:numPr>
        <w:rPr>
          <w:sz w:val="20"/>
          <w:szCs w:val="20"/>
        </w:rPr>
      </w:pPr>
      <w:r w:rsidRPr="00F42E81">
        <w:rPr>
          <w:sz w:val="20"/>
          <w:szCs w:val="20"/>
        </w:rPr>
        <w:lastRenderedPageBreak/>
        <w:t>VARIABLE PERFORMANCE GUARANTEE</w:t>
      </w:r>
    </w:p>
    <w:p w14:paraId="6F4B6632" w14:textId="77777777" w:rsidR="00D93E60" w:rsidRPr="00F42E81" w:rsidRDefault="00D93E60" w:rsidP="00D93E60">
      <w:pPr>
        <w:numPr>
          <w:ilvl w:val="1"/>
          <w:numId w:val="5"/>
        </w:numPr>
        <w:spacing w:after="120" w:line="300" w:lineRule="auto"/>
        <w:rPr>
          <w:bCs/>
          <w:color w:val="000000"/>
          <w:sz w:val="20"/>
          <w:szCs w:val="20"/>
        </w:rPr>
      </w:pPr>
      <w:r w:rsidRPr="00F42E81">
        <w:rPr>
          <w:rFonts w:eastAsia="Times New Roman"/>
          <w:bCs/>
          <w:color w:val="000000"/>
          <w:sz w:val="20"/>
          <w:szCs w:val="20"/>
        </w:rPr>
        <w:t>Where a Variable Performance Guarantee has been selected, the Guarantor’s liability shall be limited during the following periods as follows:</w:t>
      </w:r>
    </w:p>
    <w:p w14:paraId="3A9C84A6" w14:textId="77777777" w:rsidR="00D93E60" w:rsidRPr="00F42E81" w:rsidRDefault="00D93E60" w:rsidP="00D93E60">
      <w:pPr>
        <w:numPr>
          <w:ilvl w:val="2"/>
          <w:numId w:val="5"/>
        </w:numPr>
        <w:spacing w:after="120" w:line="300" w:lineRule="auto"/>
        <w:rPr>
          <w:bCs/>
          <w:color w:val="000000"/>
          <w:sz w:val="20"/>
          <w:szCs w:val="20"/>
        </w:rPr>
      </w:pPr>
      <w:r>
        <w:rPr>
          <w:rFonts w:eastAsia="Times New Roman"/>
          <w:bCs/>
          <w:color w:val="000000"/>
          <w:sz w:val="20"/>
          <w:szCs w:val="20"/>
        </w:rPr>
        <w:t xml:space="preserve">To </w:t>
      </w:r>
      <w:r w:rsidRPr="00F42E81">
        <w:rPr>
          <w:rFonts w:eastAsia="Times New Roman"/>
          <w:bCs/>
          <w:color w:val="000000"/>
          <w:sz w:val="20"/>
          <w:szCs w:val="20"/>
        </w:rPr>
        <w:t xml:space="preserve">the </w:t>
      </w:r>
      <w:r w:rsidRPr="007E63E9">
        <w:rPr>
          <w:rFonts w:eastAsia="Times New Roman"/>
          <w:bCs/>
          <w:color w:val="000000"/>
          <w:sz w:val="20"/>
          <w:szCs w:val="20"/>
        </w:rPr>
        <w:t xml:space="preserve">Guaranteed Sum for the period from and including the </w:t>
      </w:r>
      <w:r w:rsidRPr="00F42E81">
        <w:rPr>
          <w:rFonts w:eastAsia="Times New Roman"/>
          <w:bCs/>
          <w:color w:val="000000"/>
          <w:sz w:val="20"/>
          <w:szCs w:val="20"/>
        </w:rPr>
        <w:t xml:space="preserve">date of </w:t>
      </w:r>
      <w:r>
        <w:rPr>
          <w:rFonts w:eastAsia="Times New Roman"/>
          <w:bCs/>
          <w:color w:val="000000"/>
          <w:sz w:val="20"/>
          <w:szCs w:val="20"/>
        </w:rPr>
        <w:t>issue of</w:t>
      </w:r>
      <w:r w:rsidRPr="00F42E81">
        <w:rPr>
          <w:rFonts w:eastAsia="Times New Roman"/>
          <w:bCs/>
          <w:color w:val="000000"/>
          <w:sz w:val="20"/>
          <w:szCs w:val="20"/>
        </w:rPr>
        <w:t xml:space="preserve"> the Performance Guarantee up to and including the date of </w:t>
      </w:r>
      <w:r>
        <w:rPr>
          <w:rFonts w:eastAsia="Times New Roman"/>
          <w:bCs/>
          <w:color w:val="000000"/>
          <w:sz w:val="20"/>
          <w:szCs w:val="20"/>
        </w:rPr>
        <w:t xml:space="preserve">issue of </w:t>
      </w:r>
      <w:r w:rsidRPr="00F42E81">
        <w:rPr>
          <w:rFonts w:eastAsia="Times New Roman"/>
          <w:bCs/>
          <w:color w:val="000000"/>
          <w:sz w:val="20"/>
          <w:szCs w:val="20"/>
        </w:rPr>
        <w:t>the interim payment certificate certifying, for the first time, more than 50</w:t>
      </w:r>
      <w:r w:rsidRPr="00F42E81">
        <w:rPr>
          <w:rFonts w:ascii="Libre Franklin" w:eastAsia="Times New Roman" w:hAnsi="Libre Franklin"/>
          <w:bCs/>
          <w:color w:val="000000"/>
          <w:sz w:val="20"/>
          <w:szCs w:val="20"/>
        </w:rPr>
        <w:t> </w:t>
      </w:r>
      <w:r w:rsidRPr="00F42E81">
        <w:rPr>
          <w:rFonts w:eastAsia="Times New Roman"/>
          <w:bCs/>
          <w:color w:val="000000"/>
          <w:sz w:val="20"/>
          <w:szCs w:val="20"/>
        </w:rPr>
        <w:t>% of the Contract Sum:</w:t>
      </w:r>
    </w:p>
    <w:p w14:paraId="2199B125" w14:textId="59473A61" w:rsidR="00D93E60" w:rsidRPr="00F42E81" w:rsidRDefault="00D93E60" w:rsidP="00D93E60">
      <w:pPr>
        <w:numPr>
          <w:ilvl w:val="2"/>
          <w:numId w:val="5"/>
        </w:numPr>
        <w:spacing w:after="120" w:line="300" w:lineRule="auto"/>
        <w:jc w:val="left"/>
        <w:rPr>
          <w:bCs/>
          <w:color w:val="000000"/>
          <w:sz w:val="20"/>
          <w:szCs w:val="20"/>
        </w:rPr>
      </w:pPr>
      <w:r>
        <w:rPr>
          <w:bCs/>
          <w:color w:val="000000"/>
          <w:sz w:val="20"/>
          <w:szCs w:val="20"/>
        </w:rPr>
        <w:t>To the Reduced Amount set out below for the period from</w:t>
      </w:r>
      <w:r w:rsidRPr="00F42E81">
        <w:rPr>
          <w:bCs/>
          <w:color w:val="000000"/>
          <w:sz w:val="20"/>
          <w:szCs w:val="20"/>
        </w:rPr>
        <w:t xml:space="preserve"> the day following the date of </w:t>
      </w:r>
      <w:r>
        <w:rPr>
          <w:bCs/>
          <w:color w:val="000000"/>
          <w:sz w:val="20"/>
          <w:szCs w:val="20"/>
        </w:rPr>
        <w:t xml:space="preserve">issue of </w:t>
      </w:r>
      <w:r w:rsidRPr="00F42E81">
        <w:rPr>
          <w:bCs/>
          <w:color w:val="000000"/>
          <w:sz w:val="20"/>
          <w:szCs w:val="20"/>
        </w:rPr>
        <w:t xml:space="preserve">the said interim payment certificate up to and including the date of issue by the Employer’s Agent of the Certificate of Completion of the Works, </w:t>
      </w:r>
      <w:r w:rsidRPr="00D65624">
        <w:rPr>
          <w:bCs/>
          <w:color w:val="000000"/>
          <w:sz w:val="20"/>
          <w:szCs w:val="20"/>
        </w:rPr>
        <w:t>or the date of payment in full of the Guaranteed Sum, or</w:t>
      </w:r>
      <w:r>
        <w:rPr>
          <w:bCs/>
          <w:color w:val="000000"/>
          <w:sz w:val="20"/>
          <w:szCs w:val="20"/>
        </w:rPr>
        <w:t xml:space="preserve"> </w:t>
      </w:r>
      <w:r w:rsidRPr="00D65624">
        <w:rPr>
          <w:bCs/>
          <w:color w:val="000000"/>
          <w:sz w:val="20"/>
          <w:szCs w:val="20"/>
        </w:rPr>
        <w:t xml:space="preserve">the Expiry Date, </w:t>
      </w:r>
      <w:r w:rsidRPr="00F42E81">
        <w:rPr>
          <w:bCs/>
          <w:color w:val="000000"/>
          <w:sz w:val="20"/>
          <w:szCs w:val="20"/>
        </w:rPr>
        <w:t>whichever occurs first:</w:t>
      </w:r>
      <w:r w:rsidRPr="00F42E81">
        <w:rPr>
          <w:bCs/>
          <w:color w:val="000000"/>
          <w:sz w:val="20"/>
          <w:szCs w:val="20"/>
        </w:rPr>
        <w:br/>
      </w:r>
      <w:r>
        <w:rPr>
          <w:bCs/>
          <w:color w:val="000000"/>
          <w:sz w:val="20"/>
          <w:szCs w:val="20"/>
        </w:rPr>
        <w:t xml:space="preserve">Reduced amount: </w:t>
      </w:r>
      <w:r w:rsidRPr="00F42E81">
        <w:rPr>
          <w:bCs/>
          <w:color w:val="000000"/>
          <w:sz w:val="20"/>
          <w:szCs w:val="20"/>
        </w:rPr>
        <w:t>R ........................................</w:t>
      </w:r>
      <w:r w:rsidRPr="00F42E81">
        <w:rPr>
          <w:bCs/>
          <w:color w:val="000000"/>
          <w:sz w:val="20"/>
          <w:szCs w:val="20"/>
        </w:rPr>
        <w:br/>
      </w:r>
      <w:r>
        <w:rPr>
          <w:bCs/>
          <w:color w:val="000000"/>
          <w:sz w:val="20"/>
          <w:szCs w:val="20"/>
        </w:rPr>
        <w:t xml:space="preserve">Reduced </w:t>
      </w:r>
      <w:r w:rsidRPr="00F42E81">
        <w:rPr>
          <w:bCs/>
          <w:color w:val="000000"/>
          <w:sz w:val="20"/>
          <w:szCs w:val="20"/>
        </w:rPr>
        <w:t>Amount in words</w:t>
      </w:r>
      <w:r>
        <w:rPr>
          <w:bCs/>
          <w:color w:val="000000"/>
          <w:sz w:val="20"/>
          <w:szCs w:val="20"/>
        </w:rPr>
        <w:t>:</w:t>
      </w:r>
      <w:r w:rsidRPr="00F42E81">
        <w:rPr>
          <w:bCs/>
          <w:color w:val="000000"/>
          <w:sz w:val="20"/>
          <w:szCs w:val="20"/>
        </w:rPr>
        <w:t xml:space="preserve"> ........................................................................................................</w:t>
      </w:r>
    </w:p>
    <w:p w14:paraId="202D8DF1" w14:textId="77777777" w:rsidR="00D93E60" w:rsidRPr="00F42E81" w:rsidRDefault="00D93E60" w:rsidP="00D93E60">
      <w:pPr>
        <w:numPr>
          <w:ilvl w:val="1"/>
          <w:numId w:val="5"/>
        </w:numPr>
        <w:spacing w:after="120" w:line="300" w:lineRule="auto"/>
        <w:rPr>
          <w:bCs/>
          <w:color w:val="000000"/>
          <w:sz w:val="20"/>
          <w:szCs w:val="20"/>
        </w:rPr>
      </w:pPr>
      <w:r w:rsidRPr="00F42E81">
        <w:rPr>
          <w:bCs/>
          <w:color w:val="000000"/>
          <w:sz w:val="20"/>
          <w:szCs w:val="20"/>
        </w:rPr>
        <w:t>The Employer’s Agent and/or the Employer shall advise the Guarantor in writing of the date on which the interim payment certificate certifying, for the first time, more than 50</w:t>
      </w:r>
      <w:r w:rsidRPr="00F42E81">
        <w:rPr>
          <w:rFonts w:ascii="Libre Franklin" w:hAnsi="Libre Franklin"/>
          <w:bCs/>
          <w:color w:val="000000"/>
          <w:sz w:val="20"/>
          <w:szCs w:val="20"/>
        </w:rPr>
        <w:t> </w:t>
      </w:r>
      <w:r w:rsidRPr="00F42E81">
        <w:rPr>
          <w:bCs/>
          <w:color w:val="000000"/>
          <w:sz w:val="20"/>
          <w:szCs w:val="20"/>
        </w:rPr>
        <w:t>% of the Contract Sum, has been issued and the date on which the Certificate of Completion of the Works has been issued.</w:t>
      </w:r>
    </w:p>
    <w:p w14:paraId="0EAB248E" w14:textId="77777777" w:rsidR="00D93E60" w:rsidRPr="00F42E81" w:rsidRDefault="00D93E60" w:rsidP="00D93E60">
      <w:pPr>
        <w:numPr>
          <w:ilvl w:val="0"/>
          <w:numId w:val="5"/>
        </w:numPr>
        <w:spacing w:after="120" w:line="300" w:lineRule="auto"/>
        <w:rPr>
          <w:bCs/>
          <w:color w:val="000000"/>
          <w:sz w:val="20"/>
          <w:szCs w:val="20"/>
        </w:rPr>
      </w:pPr>
      <w:r w:rsidRPr="00F42E81">
        <w:rPr>
          <w:b/>
          <w:bCs/>
          <w:color w:val="000000"/>
          <w:sz w:val="20"/>
          <w:szCs w:val="20"/>
        </w:rPr>
        <w:t>FIXED PERFORMANCE GUARANTEE</w:t>
      </w:r>
    </w:p>
    <w:p w14:paraId="56A6126F" w14:textId="77777777" w:rsidR="00D93E60" w:rsidRPr="00F42E81" w:rsidRDefault="00D93E60" w:rsidP="00D93E60">
      <w:pPr>
        <w:numPr>
          <w:ilvl w:val="1"/>
          <w:numId w:val="5"/>
        </w:numPr>
        <w:spacing w:after="120" w:line="300" w:lineRule="auto"/>
        <w:rPr>
          <w:bCs/>
          <w:color w:val="000000"/>
          <w:sz w:val="20"/>
          <w:szCs w:val="20"/>
        </w:rPr>
      </w:pPr>
      <w:r w:rsidRPr="00F42E81">
        <w:rPr>
          <w:bCs/>
          <w:color w:val="000000"/>
          <w:sz w:val="20"/>
          <w:szCs w:val="20"/>
        </w:rPr>
        <w:t>Where a Fixed Performance Guarantee has been selected, t</w:t>
      </w:r>
      <w:r w:rsidRPr="00F42E81">
        <w:rPr>
          <w:color w:val="000000"/>
          <w:sz w:val="20"/>
          <w:szCs w:val="20"/>
        </w:rPr>
        <w:t>he Guarantor’s liability shall be limited to the amount of the Guaranteed Sum.</w:t>
      </w:r>
    </w:p>
    <w:p w14:paraId="3C1E04AA" w14:textId="77777777" w:rsidR="00D93E60" w:rsidRPr="00F42E81" w:rsidRDefault="00D93E60" w:rsidP="00D93E60">
      <w:pPr>
        <w:numPr>
          <w:ilvl w:val="1"/>
          <w:numId w:val="5"/>
        </w:numPr>
        <w:spacing w:after="120" w:line="300" w:lineRule="auto"/>
        <w:rPr>
          <w:bCs/>
          <w:color w:val="000000"/>
          <w:sz w:val="20"/>
          <w:szCs w:val="20"/>
        </w:rPr>
      </w:pPr>
      <w:r w:rsidRPr="00F42E81">
        <w:rPr>
          <w:color w:val="000000"/>
          <w:sz w:val="20"/>
          <w:szCs w:val="20"/>
        </w:rPr>
        <w:t xml:space="preserve">The Guarantor’s period of liability shall be from and including the date </w:t>
      </w:r>
      <w:r>
        <w:rPr>
          <w:color w:val="000000"/>
          <w:sz w:val="20"/>
          <w:szCs w:val="20"/>
        </w:rPr>
        <w:t>of issue of</w:t>
      </w:r>
      <w:r w:rsidRPr="00F42E81">
        <w:rPr>
          <w:color w:val="000000"/>
          <w:sz w:val="20"/>
          <w:szCs w:val="20"/>
        </w:rPr>
        <w:t xml:space="preserve"> the Performance Guarantee, up to the date of issue by the Employer’s Agent of the Certificate of Completion of the Works, or the date of payment in full of the Guaranteed Sum, </w:t>
      </w:r>
      <w:r>
        <w:rPr>
          <w:color w:val="000000"/>
          <w:sz w:val="20"/>
          <w:szCs w:val="20"/>
        </w:rPr>
        <w:t xml:space="preserve">or the Expiry Date, </w:t>
      </w:r>
      <w:r w:rsidRPr="00F42E81">
        <w:rPr>
          <w:color w:val="000000"/>
          <w:sz w:val="20"/>
          <w:szCs w:val="20"/>
        </w:rPr>
        <w:t xml:space="preserve">whichever occurs first. </w:t>
      </w:r>
    </w:p>
    <w:p w14:paraId="66A5CD84" w14:textId="77777777" w:rsidR="00D93E60" w:rsidRPr="00F42E81" w:rsidRDefault="00D93E60" w:rsidP="00D93E60">
      <w:pPr>
        <w:numPr>
          <w:ilvl w:val="0"/>
          <w:numId w:val="5"/>
        </w:numPr>
        <w:spacing w:after="120" w:line="300" w:lineRule="auto"/>
        <w:rPr>
          <w:bCs/>
          <w:color w:val="000000"/>
          <w:sz w:val="20"/>
          <w:szCs w:val="20"/>
        </w:rPr>
      </w:pPr>
      <w:r w:rsidRPr="00F42E81">
        <w:rPr>
          <w:b/>
          <w:bCs/>
          <w:color w:val="000000"/>
          <w:sz w:val="20"/>
          <w:szCs w:val="20"/>
        </w:rPr>
        <w:t>CONDITIONS APPLICABLE TO VARIABLE AND FIXED PERFORMANCE GUARANTEES</w:t>
      </w:r>
    </w:p>
    <w:p w14:paraId="01CA200B" w14:textId="77777777" w:rsidR="00D93E60" w:rsidRPr="00F42E81" w:rsidRDefault="00D93E60" w:rsidP="00D93E60">
      <w:pPr>
        <w:numPr>
          <w:ilvl w:val="1"/>
          <w:numId w:val="5"/>
        </w:numPr>
        <w:spacing w:after="120" w:line="300" w:lineRule="auto"/>
        <w:rPr>
          <w:bCs/>
          <w:color w:val="000000"/>
          <w:sz w:val="20"/>
          <w:szCs w:val="20"/>
        </w:rPr>
      </w:pPr>
      <w:r w:rsidRPr="00F42E81">
        <w:rPr>
          <w:color w:val="000000"/>
          <w:sz w:val="20"/>
          <w:szCs w:val="20"/>
        </w:rPr>
        <w:t>The Guarantor hereby acknowledges that:</w:t>
      </w:r>
    </w:p>
    <w:p w14:paraId="423BE65E" w14:textId="77777777" w:rsidR="00D93E60" w:rsidRPr="00F42E81" w:rsidRDefault="00D93E60" w:rsidP="00D93E60">
      <w:pPr>
        <w:numPr>
          <w:ilvl w:val="2"/>
          <w:numId w:val="5"/>
        </w:numPr>
        <w:spacing w:after="120" w:line="300" w:lineRule="auto"/>
        <w:rPr>
          <w:color w:val="000000"/>
          <w:sz w:val="20"/>
          <w:szCs w:val="20"/>
        </w:rPr>
      </w:pPr>
      <w:r w:rsidRPr="00F42E81">
        <w:rPr>
          <w:color w:val="000000"/>
          <w:sz w:val="20"/>
          <w:szCs w:val="20"/>
        </w:rPr>
        <w:t>Any reference in this Performance Guarantee to the Contract is made for the purpose of convenience and shall not be construed as any intention whatsoever to create an accessory obligation or any intention whatsoever to create a suretyship.</w:t>
      </w:r>
    </w:p>
    <w:p w14:paraId="0F01699D" w14:textId="77777777" w:rsidR="00D93E60" w:rsidRPr="00F42E81" w:rsidRDefault="00D93E60" w:rsidP="00D93E60">
      <w:pPr>
        <w:numPr>
          <w:ilvl w:val="2"/>
          <w:numId w:val="5"/>
        </w:numPr>
        <w:spacing w:after="120" w:line="300" w:lineRule="auto"/>
        <w:rPr>
          <w:color w:val="000000"/>
          <w:sz w:val="20"/>
          <w:szCs w:val="20"/>
        </w:rPr>
      </w:pPr>
      <w:r w:rsidRPr="00F42E81">
        <w:rPr>
          <w:color w:val="000000"/>
          <w:sz w:val="20"/>
          <w:szCs w:val="20"/>
        </w:rPr>
        <w:t>Its obligation under this Performance Guarantee is restricted to the payment of money.</w:t>
      </w:r>
    </w:p>
    <w:p w14:paraId="443D5EC3"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Subject to the Guarantor’s maximum liability referred to in 1.1 or 2.1, the Guarantor hereby undertakes to pay the Employer the sum certified upon receipt of the documents identified in 3.2.1 to 3.2.3:</w:t>
      </w:r>
    </w:p>
    <w:p w14:paraId="0169378F" w14:textId="77777777" w:rsidR="00D93E60" w:rsidRPr="00F42E81" w:rsidRDefault="00D93E60" w:rsidP="00D93E60">
      <w:pPr>
        <w:numPr>
          <w:ilvl w:val="2"/>
          <w:numId w:val="5"/>
        </w:numPr>
        <w:spacing w:after="120" w:line="300" w:lineRule="auto"/>
        <w:rPr>
          <w:color w:val="000000"/>
          <w:sz w:val="20"/>
          <w:szCs w:val="20"/>
        </w:rPr>
      </w:pPr>
      <w:r>
        <w:rPr>
          <w:color w:val="000000"/>
          <w:sz w:val="20"/>
          <w:szCs w:val="20"/>
        </w:rPr>
        <w:t>A</w:t>
      </w:r>
      <w:r w:rsidRPr="00F42E81">
        <w:rPr>
          <w:color w:val="000000"/>
          <w:sz w:val="20"/>
          <w:szCs w:val="20"/>
        </w:rPr>
        <w:t xml:space="preserve"> copy of a first written demand issued by the Employer to the Contractor stating that payment of a sum certified by the Employer’s Agent in an Interim or Final Payment Certificate has not been made in terms of the Contract and failing such payment within 7 calendar days, the Employer intends to call upon the Guarantor to make payment in terms of 3.2.2;</w:t>
      </w:r>
    </w:p>
    <w:p w14:paraId="3C851ED3" w14:textId="77777777" w:rsidR="00D93E60" w:rsidRPr="00F42E81" w:rsidRDefault="00D93E60" w:rsidP="00D93E60">
      <w:pPr>
        <w:numPr>
          <w:ilvl w:val="2"/>
          <w:numId w:val="5"/>
        </w:numPr>
        <w:spacing w:after="120" w:line="300" w:lineRule="auto"/>
        <w:rPr>
          <w:color w:val="000000"/>
          <w:sz w:val="20"/>
          <w:szCs w:val="20"/>
        </w:rPr>
      </w:pPr>
      <w:r>
        <w:rPr>
          <w:color w:val="000000"/>
          <w:sz w:val="20"/>
          <w:szCs w:val="20"/>
        </w:rPr>
        <w:t>A</w:t>
      </w:r>
      <w:r w:rsidRPr="00F42E81">
        <w:rPr>
          <w:color w:val="000000"/>
          <w:sz w:val="20"/>
          <w:szCs w:val="20"/>
        </w:rPr>
        <w:t xml:space="preserve"> first written demand issued by the Employer to the Guarantor at the Guarantor’s physical address with a copy to the Contractor stating that a period of 7 days has elapsed since the first written demand in terms of 3.2.1 and the sum certified has still not been paid;</w:t>
      </w:r>
      <w:r>
        <w:rPr>
          <w:color w:val="000000"/>
          <w:sz w:val="20"/>
          <w:szCs w:val="20"/>
        </w:rPr>
        <w:t xml:space="preserve"> </w:t>
      </w:r>
    </w:p>
    <w:p w14:paraId="59FC4F22" w14:textId="77777777" w:rsidR="00D93E60" w:rsidRPr="00F42E81" w:rsidRDefault="00D93E60" w:rsidP="00D93E60">
      <w:pPr>
        <w:numPr>
          <w:ilvl w:val="2"/>
          <w:numId w:val="5"/>
        </w:numPr>
        <w:spacing w:after="120" w:line="300" w:lineRule="auto"/>
        <w:rPr>
          <w:color w:val="000000"/>
          <w:sz w:val="20"/>
          <w:szCs w:val="20"/>
        </w:rPr>
      </w:pPr>
      <w:r>
        <w:rPr>
          <w:color w:val="000000"/>
          <w:sz w:val="20"/>
          <w:szCs w:val="20"/>
        </w:rPr>
        <w:lastRenderedPageBreak/>
        <w:t>A</w:t>
      </w:r>
      <w:r w:rsidRPr="00F42E81">
        <w:rPr>
          <w:color w:val="000000"/>
          <w:sz w:val="20"/>
          <w:szCs w:val="20"/>
        </w:rPr>
        <w:t xml:space="preserve"> copy of the aforesaid payment certificate which entitles the Employer to receive payment in terms of the Contract of the sum certified in 3.2.</w:t>
      </w:r>
    </w:p>
    <w:p w14:paraId="3F749F6C"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Subject to the Guarantor’s maximum liability referred to in 1.1 or 2.1,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7814C46D" w14:textId="77777777" w:rsidR="00D93E60" w:rsidRDefault="00D93E60" w:rsidP="00D93E60">
      <w:pPr>
        <w:numPr>
          <w:ilvl w:val="2"/>
          <w:numId w:val="5"/>
        </w:numPr>
        <w:spacing w:after="120" w:line="300" w:lineRule="auto"/>
        <w:rPr>
          <w:color w:val="000000"/>
          <w:sz w:val="20"/>
          <w:szCs w:val="20"/>
        </w:rPr>
      </w:pPr>
      <w:r w:rsidRPr="00F42E81">
        <w:rPr>
          <w:color w:val="000000"/>
          <w:sz w:val="20"/>
          <w:szCs w:val="20"/>
        </w:rPr>
        <w:t>the Contract has been terminated due to the Contractor’s default and that this Performance Guarantee is called up in terms of 3.3; or</w:t>
      </w:r>
    </w:p>
    <w:p w14:paraId="4FC093C4" w14:textId="77777777" w:rsidR="00D93E60" w:rsidRDefault="00D93E60" w:rsidP="00D93E60">
      <w:pPr>
        <w:numPr>
          <w:ilvl w:val="2"/>
          <w:numId w:val="5"/>
        </w:numPr>
        <w:spacing w:after="120" w:line="300" w:lineRule="auto"/>
        <w:rPr>
          <w:color w:val="000000"/>
          <w:sz w:val="20"/>
          <w:szCs w:val="20"/>
        </w:rPr>
      </w:pPr>
      <w:r w:rsidRPr="00CD78AF">
        <w:rPr>
          <w:color w:val="000000"/>
          <w:sz w:val="20"/>
          <w:szCs w:val="20"/>
        </w:rPr>
        <w:t>a provisional or final sequestration or liquidation court order has been granted against the Contractor and that the Performance Guarantee is called up in terms of 3.3; or</w:t>
      </w:r>
    </w:p>
    <w:p w14:paraId="29F19DF2" w14:textId="77777777" w:rsidR="00D93E60" w:rsidRDefault="00D93E60" w:rsidP="00D93E60">
      <w:pPr>
        <w:numPr>
          <w:ilvl w:val="2"/>
          <w:numId w:val="5"/>
        </w:numPr>
        <w:spacing w:after="120" w:line="300" w:lineRule="auto"/>
        <w:rPr>
          <w:color w:val="000000"/>
          <w:sz w:val="20"/>
          <w:szCs w:val="20"/>
        </w:rPr>
      </w:pPr>
      <w:r w:rsidRPr="00CD78AF">
        <w:rPr>
          <w:color w:val="000000"/>
          <w:sz w:val="20"/>
          <w:szCs w:val="20"/>
        </w:rPr>
        <w:t>a voluntary winding-up resolution has been filed by the Contractor and that the Performance Guarantee is called up in terms of 3.3; or</w:t>
      </w:r>
    </w:p>
    <w:p w14:paraId="35451B4A" w14:textId="77777777" w:rsidR="00D93E60" w:rsidRDefault="00D93E60" w:rsidP="00D93E60">
      <w:pPr>
        <w:numPr>
          <w:ilvl w:val="2"/>
          <w:numId w:val="5"/>
        </w:numPr>
        <w:spacing w:after="120" w:line="300" w:lineRule="auto"/>
        <w:rPr>
          <w:color w:val="000000"/>
          <w:sz w:val="20"/>
          <w:szCs w:val="20"/>
        </w:rPr>
      </w:pPr>
      <w:r w:rsidRPr="00CD78AF">
        <w:rPr>
          <w:color w:val="000000"/>
          <w:sz w:val="20"/>
          <w:szCs w:val="20"/>
        </w:rPr>
        <w:t>a resolution to commence business rescue proceedings has been filed by the Contractor and that the Performance Guarantee is called up in terms of 3.3; or</w:t>
      </w:r>
    </w:p>
    <w:p w14:paraId="3734BF93" w14:textId="77777777" w:rsidR="00D93E60" w:rsidRDefault="00D93E60" w:rsidP="00D93E60">
      <w:pPr>
        <w:numPr>
          <w:ilvl w:val="2"/>
          <w:numId w:val="5"/>
        </w:numPr>
        <w:spacing w:after="120" w:line="300" w:lineRule="auto"/>
        <w:rPr>
          <w:color w:val="000000"/>
          <w:sz w:val="20"/>
          <w:szCs w:val="20"/>
        </w:rPr>
      </w:pPr>
      <w:r w:rsidRPr="00CD78AF">
        <w:rPr>
          <w:color w:val="000000"/>
          <w:sz w:val="20"/>
          <w:szCs w:val="20"/>
        </w:rPr>
        <w:t>a court order has been granted placing the Contractor under supervision and the commencement of business rescue proceedings and that the Performance Guarantees is called up in terms of 3.3</w:t>
      </w:r>
      <w:r>
        <w:rPr>
          <w:color w:val="000000"/>
          <w:sz w:val="20"/>
          <w:szCs w:val="20"/>
        </w:rPr>
        <w:t>.</w:t>
      </w:r>
    </w:p>
    <w:p w14:paraId="7DA62E22" w14:textId="77777777" w:rsidR="00D93E60" w:rsidRPr="00A36217" w:rsidRDefault="00D93E60" w:rsidP="00D93E60">
      <w:pPr>
        <w:numPr>
          <w:ilvl w:val="2"/>
          <w:numId w:val="5"/>
        </w:numPr>
        <w:spacing w:after="120" w:line="300" w:lineRule="auto"/>
        <w:rPr>
          <w:color w:val="000000"/>
          <w:sz w:val="20"/>
          <w:szCs w:val="20"/>
        </w:rPr>
      </w:pPr>
      <w:r w:rsidRPr="00A36217">
        <w:rPr>
          <w:color w:val="000000"/>
          <w:sz w:val="20"/>
          <w:szCs w:val="20"/>
        </w:rPr>
        <w:t>The written demand to be accompanied by a copy of:</w:t>
      </w:r>
    </w:p>
    <w:p w14:paraId="6B44D658" w14:textId="77777777" w:rsidR="00D93E60" w:rsidRPr="00A36217" w:rsidRDefault="00D93E60" w:rsidP="00D93E60">
      <w:pPr>
        <w:numPr>
          <w:ilvl w:val="3"/>
          <w:numId w:val="26"/>
        </w:numPr>
        <w:spacing w:after="120" w:line="300" w:lineRule="auto"/>
        <w:rPr>
          <w:color w:val="000000"/>
          <w:sz w:val="20"/>
          <w:szCs w:val="20"/>
        </w:rPr>
      </w:pPr>
      <w:r w:rsidRPr="00A36217">
        <w:rPr>
          <w:color w:val="000000"/>
          <w:sz w:val="20"/>
          <w:szCs w:val="20"/>
        </w:rPr>
        <w:t>the notice of termination or</w:t>
      </w:r>
    </w:p>
    <w:p w14:paraId="4ADFE1E2" w14:textId="77777777" w:rsidR="00D93E60" w:rsidRPr="00A36217" w:rsidRDefault="00D93E60" w:rsidP="00D93E60">
      <w:pPr>
        <w:numPr>
          <w:ilvl w:val="3"/>
          <w:numId w:val="26"/>
        </w:numPr>
        <w:spacing w:after="120" w:line="300" w:lineRule="auto"/>
        <w:rPr>
          <w:color w:val="000000"/>
          <w:sz w:val="20"/>
          <w:szCs w:val="20"/>
        </w:rPr>
      </w:pPr>
      <w:r w:rsidRPr="00A36217">
        <w:rPr>
          <w:color w:val="000000"/>
          <w:sz w:val="20"/>
          <w:szCs w:val="20"/>
        </w:rPr>
        <w:t xml:space="preserve">the relevant court order or  </w:t>
      </w:r>
    </w:p>
    <w:p w14:paraId="09E974F2" w14:textId="77777777" w:rsidR="00D93E60" w:rsidRPr="00A36217" w:rsidRDefault="00D93E60" w:rsidP="00D93E60">
      <w:pPr>
        <w:numPr>
          <w:ilvl w:val="3"/>
          <w:numId w:val="26"/>
        </w:numPr>
        <w:spacing w:after="120" w:line="300" w:lineRule="auto"/>
        <w:rPr>
          <w:color w:val="000000"/>
          <w:sz w:val="20"/>
          <w:szCs w:val="20"/>
        </w:rPr>
      </w:pPr>
      <w:r w:rsidRPr="00A36217">
        <w:rPr>
          <w:color w:val="000000"/>
          <w:sz w:val="20"/>
          <w:szCs w:val="20"/>
        </w:rPr>
        <w:t>the relevant notification issued by the Companies and Intellectual Properties Commission or</w:t>
      </w:r>
    </w:p>
    <w:p w14:paraId="5C381339" w14:textId="77777777" w:rsidR="00D93E60" w:rsidRDefault="00D93E60" w:rsidP="00D93E60">
      <w:pPr>
        <w:numPr>
          <w:ilvl w:val="3"/>
          <w:numId w:val="26"/>
        </w:numPr>
        <w:spacing w:after="120" w:line="300" w:lineRule="auto"/>
        <w:rPr>
          <w:color w:val="000000"/>
          <w:sz w:val="20"/>
          <w:szCs w:val="20"/>
        </w:rPr>
      </w:pPr>
      <w:r w:rsidRPr="00A36217">
        <w:rPr>
          <w:color w:val="000000"/>
          <w:sz w:val="20"/>
          <w:szCs w:val="20"/>
        </w:rPr>
        <w:t>the relevant notification by the applicable governmental authority.</w:t>
      </w:r>
    </w:p>
    <w:p w14:paraId="6E464B18" w14:textId="77777777" w:rsidR="00D93E60" w:rsidRPr="007A307F" w:rsidRDefault="00D93E60" w:rsidP="00D93E60">
      <w:pPr>
        <w:numPr>
          <w:ilvl w:val="1"/>
          <w:numId w:val="26"/>
        </w:numPr>
        <w:spacing w:after="120" w:line="300" w:lineRule="auto"/>
        <w:rPr>
          <w:color w:val="000000"/>
          <w:sz w:val="20"/>
          <w:szCs w:val="20"/>
        </w:rPr>
      </w:pPr>
      <w:r w:rsidRPr="007A307F">
        <w:rPr>
          <w:color w:val="000000"/>
          <w:sz w:val="20"/>
          <w:szCs w:val="20"/>
        </w:rPr>
        <w:t xml:space="preserve">Where the Employer is not in possession or unable to submit the documents in terms of 3.3.6 above, the Employer shall be allowed a </w:t>
      </w:r>
      <w:r>
        <w:rPr>
          <w:color w:val="000000"/>
          <w:sz w:val="20"/>
          <w:szCs w:val="20"/>
        </w:rPr>
        <w:t xml:space="preserve">60-calendar-day </w:t>
      </w:r>
      <w:r w:rsidRPr="007A307F">
        <w:rPr>
          <w:color w:val="000000"/>
          <w:sz w:val="20"/>
          <w:szCs w:val="20"/>
        </w:rPr>
        <w:t>period to submit the documents subject to the following:</w:t>
      </w:r>
    </w:p>
    <w:p w14:paraId="19BBCC4F" w14:textId="77777777" w:rsidR="00D93E60" w:rsidRPr="007A307F" w:rsidRDefault="00D93E60" w:rsidP="00D93E60">
      <w:pPr>
        <w:numPr>
          <w:ilvl w:val="2"/>
          <w:numId w:val="26"/>
        </w:numPr>
        <w:spacing w:after="120" w:line="300" w:lineRule="auto"/>
        <w:rPr>
          <w:color w:val="000000"/>
          <w:sz w:val="20"/>
          <w:szCs w:val="20"/>
        </w:rPr>
      </w:pPr>
      <w:r w:rsidRPr="007A307F">
        <w:rPr>
          <w:color w:val="000000"/>
          <w:sz w:val="20"/>
          <w:szCs w:val="20"/>
        </w:rPr>
        <w:t xml:space="preserve">The demand in terms of 3.3 must be received by the Guarantor before the expiry date. </w:t>
      </w:r>
    </w:p>
    <w:p w14:paraId="5499BE73" w14:textId="77777777" w:rsidR="00D93E60" w:rsidRPr="007A307F" w:rsidRDefault="00D93E60" w:rsidP="00D93E60">
      <w:pPr>
        <w:numPr>
          <w:ilvl w:val="2"/>
          <w:numId w:val="26"/>
        </w:numPr>
        <w:spacing w:after="120" w:line="300" w:lineRule="auto"/>
        <w:rPr>
          <w:color w:val="000000"/>
          <w:sz w:val="20"/>
          <w:szCs w:val="20"/>
        </w:rPr>
      </w:pPr>
      <w:r w:rsidRPr="007A307F">
        <w:rPr>
          <w:color w:val="000000"/>
          <w:sz w:val="20"/>
          <w:szCs w:val="20"/>
        </w:rPr>
        <w:t>The effective date as evidenced in the documents in terms of 3.3.6 is prior to the Expiry Date.</w:t>
      </w:r>
    </w:p>
    <w:p w14:paraId="292C341F" w14:textId="77777777" w:rsidR="00D93E60" w:rsidRPr="007A307F" w:rsidRDefault="00D93E60" w:rsidP="00D93E60">
      <w:pPr>
        <w:numPr>
          <w:ilvl w:val="2"/>
          <w:numId w:val="26"/>
        </w:numPr>
        <w:spacing w:after="120" w:line="300" w:lineRule="auto"/>
        <w:rPr>
          <w:color w:val="000000"/>
          <w:sz w:val="20"/>
          <w:szCs w:val="20"/>
        </w:rPr>
      </w:pPr>
      <w:r w:rsidRPr="007A307F">
        <w:rPr>
          <w:color w:val="000000"/>
          <w:sz w:val="20"/>
          <w:szCs w:val="20"/>
        </w:rPr>
        <w:t>Payment by the Guarantor shall be made within 7 calendar days after receipt of the documents.</w:t>
      </w:r>
    </w:p>
    <w:p w14:paraId="1FD843C8" w14:textId="77777777" w:rsidR="00D93E60" w:rsidRPr="00F42E81" w:rsidRDefault="00D93E60" w:rsidP="00D93E60">
      <w:pPr>
        <w:numPr>
          <w:ilvl w:val="2"/>
          <w:numId w:val="26"/>
        </w:numPr>
        <w:spacing w:after="120" w:line="300" w:lineRule="auto"/>
        <w:rPr>
          <w:color w:val="000000"/>
          <w:sz w:val="20"/>
          <w:szCs w:val="20"/>
        </w:rPr>
      </w:pPr>
      <w:r w:rsidRPr="007A307F">
        <w:rPr>
          <w:color w:val="000000"/>
          <w:sz w:val="20"/>
          <w:szCs w:val="20"/>
        </w:rPr>
        <w:t xml:space="preserve">Failure to submit the documents within the </w:t>
      </w:r>
      <w:r>
        <w:rPr>
          <w:color w:val="000000"/>
          <w:sz w:val="20"/>
          <w:szCs w:val="20"/>
        </w:rPr>
        <w:t xml:space="preserve">60-calendar-day </w:t>
      </w:r>
      <w:r w:rsidRPr="007A307F">
        <w:rPr>
          <w:color w:val="000000"/>
          <w:sz w:val="20"/>
          <w:szCs w:val="20"/>
        </w:rPr>
        <w:t>period will result in the demand being null and void.</w:t>
      </w:r>
    </w:p>
    <w:p w14:paraId="46AD242D"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It is recorded that the aggregate amount of payments required to be made by the Guarantor in terms of 3.2 and 3.3 shall not exceed the Guarantor’s maximum liability in terms of 1.1 or 2.1.</w:t>
      </w:r>
    </w:p>
    <w:p w14:paraId="7B51A7FD"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 xml:space="preserve">Where the Guarantor has made payment in terms of 3.3,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w:t>
      </w:r>
      <w:r w:rsidRPr="00F42E81">
        <w:rPr>
          <w:color w:val="000000"/>
          <w:sz w:val="20"/>
          <w:szCs w:val="20"/>
        </w:rPr>
        <w:lastRenderedPageBreak/>
        <w:t>compounded monthly and calculated from the date payment was made by the Guarantor to the Employer until the date of refund.</w:t>
      </w:r>
    </w:p>
    <w:p w14:paraId="06A6865B"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Payment by the Guarantor in terms of 3.2 or 3.3 shall be made within 7 calendar days upon receipt of the first written demand to the Guarantor.</w:t>
      </w:r>
    </w:p>
    <w:p w14:paraId="3D7D04D6"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Payment by the Guarantor in terms of 3.3 will only be made against the return of the original Performance Guarantee by the Employer.</w:t>
      </w:r>
    </w:p>
    <w:p w14:paraId="002F4CEE"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 xml:space="preserve">The Employer shall have the absolute right to arrange </w:t>
      </w:r>
      <w:r>
        <w:rPr>
          <w:color w:val="000000"/>
          <w:sz w:val="20"/>
          <w:szCs w:val="20"/>
        </w:rPr>
        <w:t>his</w:t>
      </w:r>
      <w:r w:rsidRPr="00F42E81">
        <w:rPr>
          <w:color w:val="000000"/>
          <w:sz w:val="20"/>
          <w:szCs w:val="20"/>
        </w:rPr>
        <w:t xml:space="preserve"> affairs with the Contractor in any manner which the Employer may consider </w:t>
      </w:r>
      <w:proofErr w:type="gramStart"/>
      <w:r w:rsidRPr="00F42E81">
        <w:rPr>
          <w:color w:val="000000"/>
          <w:sz w:val="20"/>
          <w:szCs w:val="20"/>
        </w:rPr>
        <w:t>fit</w:t>
      </w:r>
      <w:proofErr w:type="gramEnd"/>
      <w:r w:rsidRPr="00F42E81">
        <w:rPr>
          <w:color w:val="000000"/>
          <w:sz w:val="20"/>
          <w:szCs w:val="20"/>
        </w:rPr>
        <w:t xml:space="preserve"> and the Guarantor shall not have the right to claim </w:t>
      </w:r>
      <w:r>
        <w:rPr>
          <w:color w:val="000000"/>
          <w:sz w:val="20"/>
          <w:szCs w:val="20"/>
        </w:rPr>
        <w:t xml:space="preserve">his </w:t>
      </w:r>
      <w:r w:rsidRPr="00F42E81">
        <w:rPr>
          <w:color w:val="000000"/>
          <w:sz w:val="20"/>
          <w:szCs w:val="20"/>
        </w:rPr>
        <w:t>release from this Performance Guarantee on account of any conduct alleged to be prejudicial to the Guarantor.</w:t>
      </w:r>
    </w:p>
    <w:p w14:paraId="31A6E901"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The Guarantor chooses the physical address as stated above for the service of all notices for all purposes in connection herewith.</w:t>
      </w:r>
    </w:p>
    <w:p w14:paraId="6B459B16"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This Performance Guarantee is neither negotiable nor transferable and shall expire in terms of 1.1.2 or 2.2, where</w:t>
      </w:r>
      <w:r>
        <w:rPr>
          <w:color w:val="000000"/>
          <w:sz w:val="20"/>
          <w:szCs w:val="20"/>
        </w:rPr>
        <w:t xml:space="preserve"> </w:t>
      </w:r>
      <w:r w:rsidRPr="00F42E81">
        <w:rPr>
          <w:color w:val="000000"/>
          <w:sz w:val="20"/>
          <w:szCs w:val="20"/>
        </w:rPr>
        <w:t>after no claims will be considered by the Guarantor. The original of this Guarantee shall be returned to the Guarantor after it has expired.</w:t>
      </w:r>
    </w:p>
    <w:p w14:paraId="685B8D68"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This Performance Guarantee, with the required demand notices in terms of 3.2 or 3.3, shall be regarded as a liquid document for the purposes of obtaining a court order.</w:t>
      </w:r>
    </w:p>
    <w:p w14:paraId="1B4CB6B6" w14:textId="77777777" w:rsidR="00D93E60" w:rsidRPr="00F42E81" w:rsidRDefault="00D93E60" w:rsidP="00D93E60">
      <w:pPr>
        <w:numPr>
          <w:ilvl w:val="1"/>
          <w:numId w:val="5"/>
        </w:numPr>
        <w:spacing w:after="120" w:line="300" w:lineRule="auto"/>
        <w:rPr>
          <w:color w:val="000000"/>
          <w:sz w:val="20"/>
          <w:szCs w:val="20"/>
        </w:rPr>
      </w:pPr>
      <w:r w:rsidRPr="00F42E81">
        <w:rPr>
          <w:color w:val="000000"/>
          <w:sz w:val="20"/>
          <w:szCs w:val="20"/>
        </w:rPr>
        <w:t>Where this Performance Guarantee is issued in the Republic of South Africa the Guarantor hereby consents in terms of Section 45 of the Magistrates’ Courts Act No 32 of 1944</w:t>
      </w:r>
      <w:r>
        <w:rPr>
          <w:color w:val="000000"/>
          <w:sz w:val="20"/>
          <w:szCs w:val="20"/>
        </w:rPr>
        <w:t>,</w:t>
      </w:r>
      <w:r w:rsidRPr="00F42E81">
        <w:rPr>
          <w:color w:val="000000"/>
          <w:sz w:val="20"/>
          <w:szCs w:val="20"/>
        </w:rPr>
        <w:t xml:space="preserve"> as amended</w:t>
      </w:r>
      <w:r>
        <w:rPr>
          <w:color w:val="000000"/>
          <w:sz w:val="20"/>
          <w:szCs w:val="20"/>
        </w:rPr>
        <w:t>,</w:t>
      </w:r>
      <w:r w:rsidRPr="00F42E81">
        <w:rPr>
          <w:color w:val="000000"/>
          <w:sz w:val="20"/>
          <w:szCs w:val="20"/>
        </w:rPr>
        <w:t xml:space="preserve"> to the jurisdiction of the Magistrate’s Court of any district having jurisdiction in terms of Section 28 of the said Act, notwithstanding that the amount of the claim may exceed the jurisdiction of the Magistrate’s Court.</w:t>
      </w:r>
    </w:p>
    <w:p w14:paraId="690A151E" w14:textId="77777777" w:rsidR="00D93E60" w:rsidRPr="006A65EC" w:rsidRDefault="00D93E60" w:rsidP="00D93E60">
      <w:pPr>
        <w:keepNext/>
        <w:tabs>
          <w:tab w:val="right" w:leader="dot" w:pos="7088"/>
        </w:tabs>
        <w:spacing w:before="600"/>
        <w:rPr>
          <w:rFonts w:eastAsia="Times New Roman" w:hAnsi="Arial Unicode MS"/>
          <w:color w:val="000000"/>
          <w:sz w:val="20"/>
          <w:szCs w:val="20"/>
        </w:rPr>
      </w:pPr>
      <w:r w:rsidRPr="006A65EC">
        <w:rPr>
          <w:b/>
          <w:color w:val="000000"/>
          <w:sz w:val="20"/>
          <w:szCs w:val="20"/>
        </w:rPr>
        <w:t>Signed at</w:t>
      </w:r>
      <w:r w:rsidRPr="006A65EC">
        <w:rPr>
          <w:color w:val="000000"/>
          <w:sz w:val="20"/>
          <w:szCs w:val="20"/>
        </w:rPr>
        <w:t xml:space="preserve"> </w:t>
      </w:r>
      <w:r w:rsidRPr="006A65EC">
        <w:rPr>
          <w:rFonts w:cs="Times New Roman"/>
          <w:color w:val="000000"/>
          <w:sz w:val="20"/>
          <w:szCs w:val="20"/>
        </w:rPr>
        <w:tab/>
      </w:r>
    </w:p>
    <w:p w14:paraId="42D91829"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Date</w:t>
      </w:r>
      <w:r w:rsidRPr="006A65EC">
        <w:rPr>
          <w:color w:val="000000"/>
          <w:sz w:val="20"/>
          <w:szCs w:val="20"/>
        </w:rPr>
        <w:t xml:space="preserve"> </w:t>
      </w:r>
      <w:r w:rsidRPr="006A65EC">
        <w:rPr>
          <w:rFonts w:cs="Times New Roman"/>
          <w:color w:val="000000"/>
          <w:sz w:val="20"/>
          <w:szCs w:val="20"/>
        </w:rPr>
        <w:tab/>
      </w:r>
    </w:p>
    <w:p w14:paraId="1D80A4D4"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Guarantor</w:t>
      </w:r>
      <w:r w:rsidRPr="006A65EC">
        <w:rPr>
          <w:rFonts w:cs="Times New Roman"/>
          <w:b/>
          <w:color w:val="000000"/>
          <w:sz w:val="20"/>
          <w:szCs w:val="20"/>
        </w:rPr>
        <w:t>’</w:t>
      </w:r>
      <w:r w:rsidRPr="006A65EC">
        <w:rPr>
          <w:b/>
          <w:color w:val="000000"/>
          <w:sz w:val="20"/>
          <w:szCs w:val="20"/>
        </w:rPr>
        <w:t>s signatory (1)</w:t>
      </w:r>
      <w:r w:rsidRPr="006A65EC">
        <w:rPr>
          <w:color w:val="000000"/>
          <w:sz w:val="20"/>
          <w:szCs w:val="20"/>
        </w:rPr>
        <w:t xml:space="preserve"> </w:t>
      </w:r>
      <w:r w:rsidRPr="006A65EC">
        <w:rPr>
          <w:rFonts w:cs="Times New Roman"/>
          <w:color w:val="000000"/>
          <w:sz w:val="20"/>
          <w:szCs w:val="20"/>
        </w:rPr>
        <w:tab/>
      </w:r>
    </w:p>
    <w:p w14:paraId="6B401AE0"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Capacity</w:t>
      </w:r>
      <w:r w:rsidRPr="006A65EC">
        <w:rPr>
          <w:rFonts w:cs="Times New Roman"/>
          <w:color w:val="000000"/>
          <w:sz w:val="20"/>
          <w:szCs w:val="20"/>
        </w:rPr>
        <w:t xml:space="preserve"> </w:t>
      </w:r>
      <w:r w:rsidRPr="006A65EC">
        <w:rPr>
          <w:rFonts w:cs="Times New Roman"/>
          <w:color w:val="000000"/>
          <w:sz w:val="20"/>
          <w:szCs w:val="20"/>
        </w:rPr>
        <w:tab/>
      </w:r>
    </w:p>
    <w:p w14:paraId="1553F69E"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Guarantor’s signatory (2)</w:t>
      </w:r>
      <w:r w:rsidRPr="006A65EC">
        <w:rPr>
          <w:color w:val="000000"/>
          <w:sz w:val="20"/>
          <w:szCs w:val="20"/>
        </w:rPr>
        <w:t xml:space="preserve"> </w:t>
      </w:r>
      <w:r w:rsidRPr="006A65EC">
        <w:rPr>
          <w:rFonts w:cs="Times New Roman"/>
          <w:color w:val="000000"/>
          <w:sz w:val="20"/>
          <w:szCs w:val="20"/>
        </w:rPr>
        <w:tab/>
      </w:r>
    </w:p>
    <w:p w14:paraId="5128CCF6"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Capacity</w:t>
      </w:r>
      <w:r w:rsidRPr="006A65EC">
        <w:rPr>
          <w:color w:val="000000"/>
          <w:sz w:val="20"/>
          <w:szCs w:val="20"/>
        </w:rPr>
        <w:t xml:space="preserve"> </w:t>
      </w:r>
      <w:r w:rsidRPr="006A65EC">
        <w:rPr>
          <w:rFonts w:cs="Times New Roman"/>
          <w:color w:val="000000"/>
          <w:sz w:val="20"/>
          <w:szCs w:val="20"/>
        </w:rPr>
        <w:tab/>
      </w:r>
    </w:p>
    <w:p w14:paraId="254BD0BC" w14:textId="77777777" w:rsidR="00D93E60" w:rsidRPr="006A65EC" w:rsidRDefault="00D93E60" w:rsidP="00D93E60">
      <w:pPr>
        <w:keepNext/>
        <w:tabs>
          <w:tab w:val="right" w:leader="dot" w:pos="7088"/>
        </w:tabs>
        <w:rPr>
          <w:rFonts w:eastAsia="Times New Roman" w:hAnsi="Arial Unicode MS"/>
          <w:color w:val="000000"/>
          <w:sz w:val="20"/>
          <w:szCs w:val="20"/>
        </w:rPr>
      </w:pPr>
      <w:r w:rsidRPr="006A65EC">
        <w:rPr>
          <w:b/>
          <w:color w:val="000000"/>
          <w:sz w:val="20"/>
          <w:szCs w:val="20"/>
        </w:rPr>
        <w:t>Witness signatory (1)</w:t>
      </w:r>
      <w:r w:rsidRPr="006A65EC">
        <w:rPr>
          <w:color w:val="000000"/>
          <w:sz w:val="20"/>
          <w:szCs w:val="20"/>
        </w:rPr>
        <w:t xml:space="preserve"> </w:t>
      </w:r>
      <w:r w:rsidRPr="006A65EC">
        <w:rPr>
          <w:rFonts w:cs="Times New Roman"/>
          <w:color w:val="000000"/>
          <w:sz w:val="20"/>
          <w:szCs w:val="20"/>
        </w:rPr>
        <w:tab/>
      </w:r>
    </w:p>
    <w:p w14:paraId="68938E31" w14:textId="77777777" w:rsidR="00D93E60" w:rsidRPr="006A65EC" w:rsidRDefault="00D93E60" w:rsidP="00D93E60">
      <w:pPr>
        <w:tabs>
          <w:tab w:val="right" w:leader="dot" w:pos="7088"/>
        </w:tabs>
        <w:rPr>
          <w:b/>
          <w:bCs/>
          <w:color w:val="000000"/>
          <w:sz w:val="20"/>
          <w:szCs w:val="20"/>
        </w:rPr>
      </w:pPr>
      <w:r w:rsidRPr="006A65EC">
        <w:rPr>
          <w:b/>
          <w:color w:val="000000"/>
          <w:sz w:val="20"/>
          <w:szCs w:val="20"/>
        </w:rPr>
        <w:t>Witness signatory (2)</w:t>
      </w:r>
      <w:r w:rsidRPr="006A65EC">
        <w:rPr>
          <w:color w:val="000000"/>
          <w:sz w:val="20"/>
          <w:szCs w:val="20"/>
        </w:rPr>
        <w:t xml:space="preserve"> </w:t>
      </w:r>
      <w:r w:rsidRPr="006A65EC">
        <w:rPr>
          <w:rFonts w:cs="Times New Roman"/>
          <w:color w:val="000000"/>
          <w:sz w:val="20"/>
          <w:szCs w:val="20"/>
        </w:rPr>
        <w:tab/>
      </w:r>
    </w:p>
    <w:bookmarkEnd w:id="3"/>
    <w:bookmarkEnd w:id="5"/>
    <w:p w14:paraId="7FC2DC17" w14:textId="77777777" w:rsidR="00D93E60" w:rsidRDefault="00D93E60" w:rsidP="00D93E60">
      <w:pPr>
        <w:rPr>
          <w:b/>
          <w:bCs/>
          <w:color w:val="000000"/>
        </w:rPr>
        <w:sectPr w:rsidR="00D93E60" w:rsidSect="00D93E60">
          <w:type w:val="oddPage"/>
          <w:pgSz w:w="11906" w:h="16838"/>
          <w:pgMar w:top="1440" w:right="1440" w:bottom="1440" w:left="1440" w:header="708" w:footer="708" w:gutter="0"/>
          <w:cols w:space="708"/>
          <w:docGrid w:linePitch="360"/>
        </w:sectPr>
      </w:pPr>
    </w:p>
    <w:p w14:paraId="71826CF1" w14:textId="77777777" w:rsidR="00D93E60" w:rsidRPr="00A419B2" w:rsidRDefault="00D93E60" w:rsidP="00D93E60">
      <w:pPr>
        <w:rPr>
          <w:b/>
          <w:bCs/>
          <w:color w:val="000000"/>
        </w:rPr>
      </w:pPr>
      <w:r w:rsidRPr="00A419B2">
        <w:rPr>
          <w:b/>
          <w:bCs/>
          <w:color w:val="000000"/>
        </w:rPr>
        <w:lastRenderedPageBreak/>
        <w:t>Appendix 4</w:t>
      </w:r>
      <w:r w:rsidRPr="00A419B2">
        <w:rPr>
          <w:b/>
          <w:bCs/>
          <w:color w:val="000000"/>
        </w:rPr>
        <w:fldChar w:fldCharType="begin"/>
      </w:r>
      <w:r w:rsidRPr="00A419B2">
        <w:rPr>
          <w:b/>
          <w:bCs/>
        </w:rPr>
        <w:instrText xml:space="preserve"> TC "</w:instrText>
      </w:r>
      <w:bookmarkStart w:id="6" w:name="_Toc224204152"/>
      <w:r w:rsidRPr="00A419B2">
        <w:rPr>
          <w:b/>
          <w:bCs/>
        </w:rPr>
        <w:instrText>APPENDIX 4: DISCLOSURE STATEMENT</w:instrText>
      </w:r>
      <w:bookmarkEnd w:id="6"/>
      <w:r w:rsidRPr="00A419B2">
        <w:rPr>
          <w:b/>
          <w:bCs/>
        </w:rPr>
        <w:instrText xml:space="preserve">" \f C \l "1" </w:instrText>
      </w:r>
      <w:r w:rsidRPr="00A419B2">
        <w:rPr>
          <w:b/>
          <w:bCs/>
          <w:color w:val="000000"/>
        </w:rPr>
        <w:fldChar w:fldCharType="end"/>
      </w:r>
      <w:r>
        <w:fldChar w:fldCharType="begin"/>
      </w:r>
      <w:r>
        <w:instrText xml:space="preserve"> Xe "Pro Formas:Disclosure Statement" </w:instrText>
      </w:r>
      <w:r>
        <w:fldChar w:fldCharType="end"/>
      </w:r>
      <w:r>
        <w:fldChar w:fldCharType="begin"/>
      </w:r>
      <w:r>
        <w:instrText xml:space="preserve"> Xe "Disclosure Statement (Appendix)" </w:instrText>
      </w:r>
      <w:r>
        <w:fldChar w:fldCharType="end"/>
      </w:r>
    </w:p>
    <w:p w14:paraId="339A4CDE" w14:textId="77777777" w:rsidR="00D93E60" w:rsidRPr="00A419B2" w:rsidRDefault="00D93E60" w:rsidP="00D93E60">
      <w:pPr>
        <w:jc w:val="center"/>
        <w:rPr>
          <w:b/>
          <w:bCs/>
        </w:rPr>
      </w:pPr>
      <w:r w:rsidRPr="00A419B2">
        <w:rPr>
          <w:b/>
          <w:bCs/>
        </w:rPr>
        <w:t>General Conditions of Contract for Construction Works, Fourth Edition (</w:t>
      </w:r>
      <w:r>
        <w:rPr>
          <w:b/>
          <w:bCs/>
        </w:rPr>
        <w:t>2025</w:t>
      </w:r>
      <w:r w:rsidRPr="00A419B2">
        <w:rPr>
          <w:b/>
          <w:bCs/>
        </w:rPr>
        <w:t>)</w:t>
      </w:r>
    </w:p>
    <w:p w14:paraId="4183A91B" w14:textId="77777777" w:rsidR="00D93E60" w:rsidRPr="00A419B2" w:rsidRDefault="00D93E60" w:rsidP="00D93E60">
      <w:pPr>
        <w:jc w:val="center"/>
        <w:rPr>
          <w:b/>
          <w:bCs/>
        </w:rPr>
      </w:pPr>
      <w:r w:rsidRPr="00A419B2">
        <w:rPr>
          <w:b/>
          <w:bCs/>
        </w:rPr>
        <w:t>PRO FORMA</w:t>
      </w:r>
      <w:r w:rsidRPr="00A419B2">
        <w:rPr>
          <w:b/>
          <w:bCs/>
        </w:rPr>
        <w:br/>
        <w:t>DISCLOSURE STATEMENT</w:t>
      </w:r>
    </w:p>
    <w:p w14:paraId="72FB3D15" w14:textId="77777777" w:rsidR="00D93E60" w:rsidRPr="006A65EC" w:rsidRDefault="00D93E60" w:rsidP="00D93E60">
      <w:pPr>
        <w:pStyle w:val="NormalProForma"/>
        <w:jc w:val="center"/>
        <w:rPr>
          <w:b/>
          <w:bCs/>
          <w:i/>
          <w:iCs/>
        </w:rPr>
      </w:pPr>
      <w:r w:rsidRPr="006A65EC">
        <w:rPr>
          <w:b/>
          <w:bCs/>
          <w:i/>
          <w:iCs/>
        </w:rPr>
        <w:t>Please note that words in italics within brackets are items which should be stated.</w:t>
      </w:r>
    </w:p>
    <w:p w14:paraId="2B634B63" w14:textId="77777777" w:rsidR="00D93E60" w:rsidRPr="006A65EC" w:rsidRDefault="00D93E60" w:rsidP="00D93E60">
      <w:pPr>
        <w:pStyle w:val="NormalProForma"/>
        <w:spacing w:after="120" w:line="240" w:lineRule="auto"/>
        <w:rPr>
          <w:i/>
          <w:iCs/>
        </w:rPr>
      </w:pPr>
      <w:r w:rsidRPr="006A65EC">
        <w:rPr>
          <w:i/>
          <w:iCs/>
        </w:rPr>
        <w:t>(Date)</w:t>
      </w:r>
    </w:p>
    <w:p w14:paraId="1B4FD914" w14:textId="77777777" w:rsidR="00D93E60" w:rsidRPr="006A65EC" w:rsidRDefault="00D93E60" w:rsidP="00D93E60">
      <w:pPr>
        <w:pStyle w:val="NormalProForma"/>
        <w:spacing w:after="120" w:line="240" w:lineRule="auto"/>
      </w:pPr>
      <w:r w:rsidRPr="006A65EC">
        <w:t xml:space="preserve">Contract: </w:t>
      </w:r>
      <w:r w:rsidRPr="006A65EC">
        <w:rPr>
          <w:i/>
          <w:iCs/>
        </w:rPr>
        <w:t>(Name)</w:t>
      </w:r>
    </w:p>
    <w:p w14:paraId="61478C03" w14:textId="77777777" w:rsidR="00D93E60" w:rsidRPr="006A65EC" w:rsidRDefault="00D93E60" w:rsidP="00D93E60">
      <w:pPr>
        <w:pStyle w:val="NormalProForma"/>
        <w:spacing w:after="120" w:line="240" w:lineRule="auto"/>
      </w:pPr>
      <w:r w:rsidRPr="006A65EC">
        <w:t xml:space="preserve">Contractor: </w:t>
      </w:r>
      <w:r w:rsidRPr="006A65EC">
        <w:rPr>
          <w:i/>
          <w:iCs/>
        </w:rPr>
        <w:t>(Name)</w:t>
      </w:r>
    </w:p>
    <w:p w14:paraId="10D32E54" w14:textId="77777777" w:rsidR="00D93E60" w:rsidRPr="006A65EC" w:rsidRDefault="00D93E60" w:rsidP="00D93E60">
      <w:pPr>
        <w:pStyle w:val="NormalProForma"/>
        <w:spacing w:after="120" w:line="240" w:lineRule="auto"/>
      </w:pPr>
      <w:r w:rsidRPr="006A65EC">
        <w:t xml:space="preserve">Employer: </w:t>
      </w:r>
      <w:r w:rsidRPr="006A65EC">
        <w:rPr>
          <w:i/>
          <w:iCs/>
        </w:rPr>
        <w:t>(Name)</w:t>
      </w:r>
    </w:p>
    <w:p w14:paraId="10A4FAD3" w14:textId="77777777" w:rsidR="00D93E60" w:rsidRPr="006A65EC" w:rsidRDefault="00D93E60" w:rsidP="00D93E60">
      <w:pPr>
        <w:pStyle w:val="NormalProForma"/>
        <w:spacing w:after="120" w:line="240" w:lineRule="auto"/>
      </w:pPr>
      <w:r w:rsidRPr="006A65EC">
        <w:t xml:space="preserve">Employer’s Agent: </w:t>
      </w:r>
      <w:r w:rsidRPr="006A65EC">
        <w:rPr>
          <w:i/>
          <w:iCs/>
        </w:rPr>
        <w:t>(Name)</w:t>
      </w:r>
    </w:p>
    <w:p w14:paraId="24372DDF" w14:textId="77777777" w:rsidR="00D93E60" w:rsidRPr="006A65EC" w:rsidRDefault="00D93E60" w:rsidP="00D93E60">
      <w:pPr>
        <w:spacing w:line="240" w:lineRule="auto"/>
        <w:ind w:left="720"/>
        <w:rPr>
          <w:color w:val="000000"/>
        </w:rPr>
      </w:pPr>
    </w:p>
    <w:p w14:paraId="73E786D8" w14:textId="77777777" w:rsidR="00D93E60" w:rsidRPr="006A65EC" w:rsidRDefault="00D93E60" w:rsidP="00D93E60">
      <w:pPr>
        <w:pStyle w:val="NormalProForma"/>
      </w:pPr>
      <w:r w:rsidRPr="006A65EC">
        <w:t>Dear Sirs</w:t>
      </w:r>
    </w:p>
    <w:p w14:paraId="142D0D93" w14:textId="77777777" w:rsidR="00D93E60" w:rsidRPr="006A65EC" w:rsidRDefault="00D93E60" w:rsidP="00D93E60">
      <w:pPr>
        <w:pStyle w:val="NormalProForma"/>
      </w:pPr>
      <w:r w:rsidRPr="006A65EC">
        <w:t xml:space="preserve">I am willing and available to serve as </w:t>
      </w:r>
      <w:r w:rsidRPr="006A65EC">
        <w:rPr>
          <w:i/>
          <w:iCs/>
        </w:rPr>
        <w:t>(ad</w:t>
      </w:r>
      <w:r>
        <w:rPr>
          <w:i/>
          <w:iCs/>
        </w:rPr>
        <w:t xml:space="preserve"> </w:t>
      </w:r>
      <w:r w:rsidRPr="006A65EC">
        <w:rPr>
          <w:i/>
          <w:iCs/>
        </w:rPr>
        <w:t xml:space="preserve">hoc/standing) </w:t>
      </w:r>
      <w:r w:rsidRPr="006A65EC">
        <w:t>Adjudication Board Member in the abovementioned Contract.</w:t>
      </w:r>
    </w:p>
    <w:p w14:paraId="1F6E72AE" w14:textId="77777777" w:rsidR="00D93E60" w:rsidRPr="006A65EC" w:rsidRDefault="00D93E60" w:rsidP="00D93E60">
      <w:pPr>
        <w:pStyle w:val="NormalProForma"/>
      </w:pPr>
      <w:r w:rsidRPr="006A65EC">
        <w:t xml:space="preserve">In accordance with the General Conditions of Contract for Construction Works’ Adjudication Board Rules relating to disclosure statements by selected or </w:t>
      </w:r>
      <w:r>
        <w:t>appointed</w:t>
      </w:r>
      <w:r w:rsidRPr="006A65EC">
        <w:t xml:space="preserve"> persons to the adjudication,</w:t>
      </w:r>
      <w:r w:rsidRPr="006A65EC">
        <w:rPr>
          <w:i/>
          <w:iCs/>
        </w:rPr>
        <w:t xml:space="preserve"> </w:t>
      </w:r>
      <w:r w:rsidRPr="006A65EC">
        <w:t>I hereby state that:</w:t>
      </w:r>
    </w:p>
    <w:p w14:paraId="6B32527A" w14:textId="77777777" w:rsidR="00D93E60" w:rsidRPr="006A65EC" w:rsidRDefault="00D93E60" w:rsidP="00D93E60">
      <w:pPr>
        <w:pStyle w:val="NormalProForma"/>
        <w:numPr>
          <w:ilvl w:val="0"/>
          <w:numId w:val="25"/>
        </w:numPr>
        <w:spacing w:after="0"/>
      </w:pPr>
      <w:r w:rsidRPr="006A65EC">
        <w:t>I shall act with complete impartiality and know of nothing at this time, which could affect my impartiality.</w:t>
      </w:r>
    </w:p>
    <w:p w14:paraId="0493074A" w14:textId="77777777" w:rsidR="00D93E60" w:rsidRPr="006A65EC" w:rsidRDefault="00D93E60" w:rsidP="00D93E60">
      <w:pPr>
        <w:pStyle w:val="NormalProForma"/>
        <w:numPr>
          <w:ilvl w:val="0"/>
          <w:numId w:val="25"/>
        </w:numPr>
        <w:spacing w:after="0"/>
      </w:pPr>
      <w:r w:rsidRPr="006A65EC">
        <w:t>I have had no previous involvement with this project.</w:t>
      </w:r>
    </w:p>
    <w:p w14:paraId="178B43D4" w14:textId="77777777" w:rsidR="00D93E60" w:rsidRPr="006A65EC" w:rsidRDefault="00D93E60" w:rsidP="00D93E60">
      <w:pPr>
        <w:pStyle w:val="NormalProForma"/>
        <w:numPr>
          <w:ilvl w:val="0"/>
          <w:numId w:val="25"/>
        </w:numPr>
        <w:spacing w:after="0"/>
      </w:pPr>
      <w:r w:rsidRPr="006A65EC">
        <w:t>I do not have any financial interest in this project.</w:t>
      </w:r>
    </w:p>
    <w:p w14:paraId="54B5DA5B" w14:textId="77777777" w:rsidR="00D93E60" w:rsidRPr="006A65EC" w:rsidRDefault="00D93E60" w:rsidP="00D93E60">
      <w:pPr>
        <w:pStyle w:val="NormalProForma"/>
        <w:numPr>
          <w:ilvl w:val="0"/>
          <w:numId w:val="25"/>
        </w:numPr>
        <w:spacing w:after="0"/>
      </w:pPr>
      <w:r w:rsidRPr="006A65EC">
        <w:t>I am not currently employed by the Contractor, Employer or Employer’s Agent.</w:t>
      </w:r>
    </w:p>
    <w:p w14:paraId="5F86B3B1" w14:textId="77777777" w:rsidR="00D93E60" w:rsidRPr="006A65EC" w:rsidRDefault="00D93E60" w:rsidP="00D93E60">
      <w:pPr>
        <w:pStyle w:val="NormalProForma"/>
        <w:numPr>
          <w:ilvl w:val="0"/>
          <w:numId w:val="25"/>
        </w:numPr>
        <w:spacing w:after="0"/>
      </w:pPr>
      <w:r w:rsidRPr="006A65EC">
        <w:t>I do not have any financial connections with the Contractor, Employer or Employer’s Agent.</w:t>
      </w:r>
    </w:p>
    <w:p w14:paraId="4DA876F3" w14:textId="77777777" w:rsidR="00D93E60" w:rsidRPr="006A65EC" w:rsidRDefault="00D93E60" w:rsidP="00D93E60">
      <w:pPr>
        <w:pStyle w:val="NormalProForma"/>
        <w:numPr>
          <w:ilvl w:val="0"/>
          <w:numId w:val="25"/>
        </w:numPr>
        <w:spacing w:after="0"/>
      </w:pPr>
      <w:r w:rsidRPr="006A65EC">
        <w:t>I do not have or have not had a personal relationship with any authoritative member of the Contractor, Employer or the Employer’s Agent which could affect my impartiality.</w:t>
      </w:r>
    </w:p>
    <w:p w14:paraId="52E82676" w14:textId="77777777" w:rsidR="00D93E60" w:rsidRPr="006A65EC" w:rsidRDefault="00D93E60" w:rsidP="00D93E60">
      <w:pPr>
        <w:pStyle w:val="NormalProForma"/>
        <w:numPr>
          <w:ilvl w:val="0"/>
          <w:numId w:val="25"/>
        </w:numPr>
        <w:spacing w:after="0"/>
      </w:pPr>
      <w:r w:rsidRPr="006A65EC">
        <w:t>I undertake to immediately disclose to the parties any changes in the above position which could affect my impartiality or be perceived to affect same.</w:t>
      </w:r>
    </w:p>
    <w:p w14:paraId="2F186312" w14:textId="77777777" w:rsidR="00D93E60" w:rsidRPr="006A65EC" w:rsidRDefault="00D93E60" w:rsidP="00D93E60">
      <w:pPr>
        <w:pStyle w:val="NormalProForma"/>
        <w:rPr>
          <w:i/>
          <w:iCs/>
        </w:rPr>
      </w:pPr>
      <w:r w:rsidRPr="006A65EC">
        <w:rPr>
          <w:i/>
          <w:iCs/>
        </w:rPr>
        <w:t>Should there be any deviation from the foregoing statements, details shall be given.</w:t>
      </w:r>
    </w:p>
    <w:p w14:paraId="559D7A16" w14:textId="77777777" w:rsidR="00D93E60" w:rsidRPr="006A65EC" w:rsidRDefault="00D93E60" w:rsidP="00D93E60">
      <w:pPr>
        <w:pStyle w:val="NormalProForma"/>
      </w:pPr>
      <w:r w:rsidRPr="006A65EC">
        <w:t>I further declare that I am experienced in the work which is carried out under the Contract and in interpreting contract documentation.</w:t>
      </w:r>
    </w:p>
    <w:p w14:paraId="156181F3" w14:textId="77777777" w:rsidR="00D93E60" w:rsidRPr="006A65EC" w:rsidRDefault="00D93E60" w:rsidP="00D93E60">
      <w:pPr>
        <w:pStyle w:val="NormalProForma"/>
        <w:keepNext/>
        <w:spacing w:before="360"/>
      </w:pPr>
      <w:r w:rsidRPr="006A65EC">
        <w:rPr>
          <w:b/>
        </w:rPr>
        <w:t>Name in full:</w:t>
      </w:r>
      <w:r w:rsidRPr="006A65EC">
        <w:t xml:space="preserve"> </w:t>
      </w:r>
      <w:r w:rsidRPr="006A65EC">
        <w:rPr>
          <w:rFonts w:cs="Times New Roman"/>
        </w:rPr>
        <w:t>………………………………………………………</w:t>
      </w:r>
    </w:p>
    <w:p w14:paraId="58C30697" w14:textId="77777777" w:rsidR="00D93E60" w:rsidRPr="00EF7A7E" w:rsidRDefault="00D93E60" w:rsidP="00D93E60">
      <w:pPr>
        <w:rPr>
          <w:rFonts w:cs="Times New Roman"/>
          <w:sz w:val="20"/>
          <w:szCs w:val="20"/>
        </w:rPr>
      </w:pPr>
      <w:r w:rsidRPr="00EF7A7E">
        <w:rPr>
          <w:sz w:val="20"/>
          <w:szCs w:val="20"/>
        </w:rPr>
        <w:t xml:space="preserve">Signature: </w:t>
      </w:r>
      <w:r w:rsidRPr="00EF7A7E">
        <w:rPr>
          <w:rFonts w:cs="Times New Roman"/>
          <w:sz w:val="20"/>
          <w:szCs w:val="20"/>
        </w:rPr>
        <w:t>…………………………………………………………</w:t>
      </w:r>
    </w:p>
    <w:p w14:paraId="4CE0BB5A" w14:textId="77777777" w:rsidR="00D93E60" w:rsidRPr="00EF7A7E" w:rsidRDefault="00D93E60" w:rsidP="00D93E60">
      <w:pPr>
        <w:rPr>
          <w:b/>
          <w:bCs/>
          <w:sz w:val="20"/>
          <w:szCs w:val="20"/>
        </w:rPr>
        <w:sectPr w:rsidR="00D93E60" w:rsidRPr="00EF7A7E" w:rsidSect="00D93E60">
          <w:type w:val="oddPage"/>
          <w:pgSz w:w="11906" w:h="16838"/>
          <w:pgMar w:top="1440" w:right="1440" w:bottom="1440" w:left="1440" w:header="708" w:footer="708" w:gutter="0"/>
          <w:cols w:space="708"/>
          <w:docGrid w:linePitch="360"/>
        </w:sectPr>
      </w:pPr>
    </w:p>
    <w:p w14:paraId="64804622" w14:textId="77777777" w:rsidR="00D93E60" w:rsidRPr="00A419B2" w:rsidRDefault="00D93E60" w:rsidP="00D93E60">
      <w:pPr>
        <w:rPr>
          <w:b/>
          <w:bCs/>
        </w:rPr>
      </w:pPr>
      <w:r w:rsidRPr="00A419B2">
        <w:rPr>
          <w:b/>
          <w:bCs/>
        </w:rPr>
        <w:lastRenderedPageBreak/>
        <w:t>Appendix 5</w:t>
      </w:r>
      <w:r w:rsidRPr="00A419B2">
        <w:rPr>
          <w:b/>
          <w:bCs/>
        </w:rPr>
        <w:fldChar w:fldCharType="begin"/>
      </w:r>
      <w:r w:rsidRPr="00A419B2">
        <w:rPr>
          <w:b/>
          <w:bCs/>
        </w:rPr>
        <w:instrText xml:space="preserve"> TC "</w:instrText>
      </w:r>
      <w:bookmarkStart w:id="7" w:name="_Toc224204153"/>
      <w:r w:rsidRPr="00A419B2">
        <w:rPr>
          <w:b/>
          <w:bCs/>
        </w:rPr>
        <w:instrText>APPENDIX 5: ADJUDICATION BOARD MEMBER AGREEMENT</w:instrText>
      </w:r>
      <w:bookmarkEnd w:id="7"/>
      <w:r w:rsidRPr="00A419B2">
        <w:rPr>
          <w:b/>
          <w:bCs/>
        </w:rPr>
        <w:instrText xml:space="preserve">" \f C \l "1" </w:instrText>
      </w:r>
      <w:r w:rsidRPr="00A419B2">
        <w:rPr>
          <w:b/>
          <w:bCs/>
        </w:rPr>
        <w:fldChar w:fldCharType="end"/>
      </w:r>
      <w:r>
        <w:fldChar w:fldCharType="begin"/>
      </w:r>
      <w:r>
        <w:instrText xml:space="preserve"> Xe "Pro Formas:Adjudication Board Member Agreement" </w:instrText>
      </w:r>
      <w:r>
        <w:fldChar w:fldCharType="end"/>
      </w:r>
      <w:r>
        <w:fldChar w:fldCharType="begin"/>
      </w:r>
      <w:r>
        <w:instrText xml:space="preserve"> Xe "Adjudication Board Member Agreement (Appendix)" </w:instrText>
      </w:r>
      <w:r>
        <w:fldChar w:fldCharType="end"/>
      </w:r>
      <w:r>
        <w:fldChar w:fldCharType="begin"/>
      </w:r>
      <w:r>
        <w:instrText xml:space="preserve"> Xe "claims and disputes:adjudication:Adjudication Board:Board Member Agreement (Appendix)" </w:instrText>
      </w:r>
      <w:r>
        <w:fldChar w:fldCharType="end"/>
      </w:r>
    </w:p>
    <w:p w14:paraId="280F6969" w14:textId="77777777" w:rsidR="00D93E60" w:rsidRPr="00A419B2" w:rsidRDefault="00D93E60" w:rsidP="00D93E60">
      <w:pPr>
        <w:jc w:val="center"/>
        <w:rPr>
          <w:rFonts w:hAnsi="Arial Unicode MS"/>
          <w:b/>
          <w:bCs/>
        </w:rPr>
      </w:pPr>
      <w:r w:rsidRPr="00A419B2">
        <w:rPr>
          <w:rFonts w:hAnsi="Arial Unicode MS"/>
          <w:b/>
          <w:bCs/>
        </w:rPr>
        <w:t>General Conditions of Contract for Construction Works, Fourth Edition (</w:t>
      </w:r>
      <w:r>
        <w:rPr>
          <w:rFonts w:hAnsi="Arial Unicode MS"/>
          <w:b/>
          <w:bCs/>
        </w:rPr>
        <w:t>2025</w:t>
      </w:r>
      <w:r w:rsidRPr="00A419B2">
        <w:rPr>
          <w:rFonts w:hAnsi="Arial Unicode MS"/>
          <w:b/>
          <w:bCs/>
        </w:rPr>
        <w:t>)</w:t>
      </w:r>
    </w:p>
    <w:p w14:paraId="724B9990" w14:textId="77777777" w:rsidR="00D93E60" w:rsidRPr="00A419B2" w:rsidRDefault="00D93E60" w:rsidP="00D93E60">
      <w:pPr>
        <w:jc w:val="center"/>
        <w:rPr>
          <w:b/>
          <w:bCs/>
        </w:rPr>
      </w:pPr>
      <w:r w:rsidRPr="00A419B2">
        <w:rPr>
          <w:b/>
          <w:bCs/>
        </w:rPr>
        <w:t>PRO FORMA</w:t>
      </w:r>
      <w:r w:rsidRPr="00A419B2">
        <w:rPr>
          <w:b/>
          <w:bCs/>
        </w:rPr>
        <w:br/>
        <w:t>ADJUDICATION BOARD MEMBER AGREEMENT</w:t>
      </w:r>
    </w:p>
    <w:p w14:paraId="594F20E6" w14:textId="77777777" w:rsidR="00D93E60" w:rsidRPr="006A65EC" w:rsidRDefault="00D93E60" w:rsidP="00D93E60">
      <w:pPr>
        <w:pStyle w:val="NormalProForma"/>
        <w:jc w:val="center"/>
        <w:rPr>
          <w:b/>
          <w:bCs/>
          <w:i/>
          <w:iCs/>
        </w:rPr>
      </w:pPr>
      <w:r w:rsidRPr="006A65EC">
        <w:rPr>
          <w:b/>
          <w:bCs/>
          <w:i/>
          <w:iCs/>
        </w:rPr>
        <w:t>Please note that words in italics within brackets are items which should be stated.</w:t>
      </w:r>
    </w:p>
    <w:p w14:paraId="4BADED7F" w14:textId="77777777" w:rsidR="00D93E60" w:rsidRPr="006A65EC" w:rsidRDefault="00D93E60" w:rsidP="00D93E60">
      <w:pPr>
        <w:pStyle w:val="NormalProForma"/>
      </w:pPr>
      <w:r w:rsidRPr="006A65EC">
        <w:t>This Agreement is entered into between:</w:t>
      </w:r>
    </w:p>
    <w:p w14:paraId="6A7D0816" w14:textId="77777777" w:rsidR="00D93E60" w:rsidRPr="006A65EC" w:rsidRDefault="00D93E60" w:rsidP="00D93E60">
      <w:pPr>
        <w:pStyle w:val="NormalProForma"/>
      </w:pPr>
      <w:r w:rsidRPr="006A65EC">
        <w:t xml:space="preserve">Adjudication Board Member: </w:t>
      </w:r>
      <w:r w:rsidRPr="006A65EC">
        <w:rPr>
          <w:i/>
          <w:iCs/>
        </w:rPr>
        <w:t>(Name, physical address, postal address, email address, fax number, telephone number and mobile number.)</w:t>
      </w:r>
    </w:p>
    <w:p w14:paraId="59AC23DC" w14:textId="77777777" w:rsidR="00D93E60" w:rsidRPr="006A65EC" w:rsidRDefault="00D93E60" w:rsidP="00D93E60">
      <w:pPr>
        <w:pStyle w:val="NormalProForma"/>
        <w:rPr>
          <w:i/>
          <w:iCs/>
        </w:rPr>
      </w:pPr>
      <w:r w:rsidRPr="006A65EC">
        <w:t xml:space="preserve">Contractor: </w:t>
      </w:r>
      <w:r w:rsidRPr="006A65EC">
        <w:rPr>
          <w:i/>
          <w:iCs/>
        </w:rPr>
        <w:t>(Name, physical address, postal address, email address, fax number, telephone number and mobile number.)</w:t>
      </w:r>
    </w:p>
    <w:p w14:paraId="3BE89008" w14:textId="77777777" w:rsidR="00D93E60" w:rsidRPr="006A65EC" w:rsidRDefault="00D93E60" w:rsidP="00D93E60">
      <w:pPr>
        <w:pStyle w:val="NormalProForma"/>
        <w:rPr>
          <w:i/>
          <w:iCs/>
        </w:rPr>
      </w:pPr>
      <w:r w:rsidRPr="006A65EC">
        <w:t xml:space="preserve">Employer: </w:t>
      </w:r>
      <w:r w:rsidRPr="006A65EC">
        <w:rPr>
          <w:i/>
          <w:iCs/>
        </w:rPr>
        <w:t>(Name, physical address, postal address, email address, fax number, telephone number and mobile number.)</w:t>
      </w:r>
    </w:p>
    <w:p w14:paraId="63EA45F7" w14:textId="77777777" w:rsidR="00D93E60" w:rsidRPr="006A65EC" w:rsidRDefault="00D93E60" w:rsidP="00D93E60">
      <w:pPr>
        <w:pStyle w:val="NormalProForma"/>
      </w:pPr>
      <w:r w:rsidRPr="006A65EC">
        <w:t>The Contractor and the Employer will hereinafter be collectively referred to as the Parties.</w:t>
      </w:r>
    </w:p>
    <w:p w14:paraId="2D8B0460" w14:textId="77777777" w:rsidR="00D93E60" w:rsidRPr="006A65EC" w:rsidRDefault="00D93E60" w:rsidP="00D93E60">
      <w:pPr>
        <w:pStyle w:val="NormalProForma"/>
      </w:pPr>
      <w:r w:rsidRPr="006A65EC">
        <w:t xml:space="preserve">The Parties entered into a Contract for </w:t>
      </w:r>
      <w:r w:rsidRPr="006A65EC">
        <w:rPr>
          <w:i/>
          <w:iCs/>
        </w:rPr>
        <w:t>(name of project)</w:t>
      </w:r>
      <w:r w:rsidRPr="006A65EC">
        <w:t xml:space="preserve"> which provides that a dispute under or in connection with the General Conditions of Contract for Construction Works, Fourth Edition (</w:t>
      </w:r>
      <w:r>
        <w:t>2025</w:t>
      </w:r>
      <w:r w:rsidRPr="006A65EC">
        <w:t>)</w:t>
      </w:r>
      <w:r>
        <w:t>,</w:t>
      </w:r>
      <w:r w:rsidRPr="006A65EC">
        <w:t xml:space="preserve"> must be referred to </w:t>
      </w:r>
      <w:r w:rsidRPr="006A65EC">
        <w:rPr>
          <w:i/>
          <w:iCs/>
        </w:rPr>
        <w:t>(ad</w:t>
      </w:r>
      <w:r>
        <w:rPr>
          <w:i/>
          <w:iCs/>
        </w:rPr>
        <w:t xml:space="preserve"> </w:t>
      </w:r>
      <w:r w:rsidRPr="006A65EC">
        <w:rPr>
          <w:i/>
          <w:iCs/>
        </w:rPr>
        <w:t>hoc adjudication/standing adjudication)</w:t>
      </w:r>
      <w:r w:rsidRPr="006A65EC">
        <w:t xml:space="preserve">. </w:t>
      </w:r>
    </w:p>
    <w:p w14:paraId="4933A314" w14:textId="77777777" w:rsidR="00D93E60" w:rsidRPr="006A65EC" w:rsidRDefault="00D93E60" w:rsidP="00D93E60">
      <w:pPr>
        <w:pStyle w:val="NormalProForma"/>
      </w:pPr>
      <w:r w:rsidRPr="006A65EC">
        <w:t>The undersigned natural person has been appointed to serve as Adjudication Board Member and together with the undersigned Parties agree as follows:</w:t>
      </w:r>
    </w:p>
    <w:p w14:paraId="5D0405B0"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The Adjudication Board Member accepts to perform all duties in accordance with the terms of the Contract, the General Conditions of Contract for Construction Works’ Adjudication Board Rules and this Agreement.</w:t>
      </w:r>
    </w:p>
    <w:p w14:paraId="7E5B1F74"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 xml:space="preserve">The Adjudicator undertakes to remain independent and impartial of the Contractor, Employer and Employer’s Agent for the duration of the Adjudication Board proceedings. </w:t>
      </w:r>
    </w:p>
    <w:p w14:paraId="08D2A246"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The Adjudication Board Member agrees to serve for the duration of the Adjudication Board proceedings.</w:t>
      </w:r>
    </w:p>
    <w:p w14:paraId="13A81819"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 xml:space="preserve">The Parties may at any time, without cause and with immediate effect, jointly terminate this Agreement. </w:t>
      </w:r>
    </w:p>
    <w:p w14:paraId="32B12131" w14:textId="77777777" w:rsidR="00D93E60" w:rsidRPr="00F41F3E" w:rsidRDefault="00D93E60" w:rsidP="00D93E60">
      <w:pPr>
        <w:numPr>
          <w:ilvl w:val="0"/>
          <w:numId w:val="3"/>
        </w:numPr>
        <w:spacing w:after="0" w:line="300" w:lineRule="auto"/>
        <w:rPr>
          <w:color w:val="000000"/>
          <w:sz w:val="20"/>
          <w:szCs w:val="20"/>
        </w:rPr>
      </w:pPr>
      <w:r w:rsidRPr="00F41F3E">
        <w:rPr>
          <w:color w:val="000000"/>
          <w:sz w:val="20"/>
          <w:szCs w:val="20"/>
        </w:rPr>
        <w:t xml:space="preserve">Unless the Parties agree, the Adjudication Board Member shall not act as arbitrator or representative of either Party in any subsequent proceedings between the Parties under the Contract. No Party may call the Adjudication Board Member as a witness in any such subsequent proceedings. </w:t>
      </w:r>
    </w:p>
    <w:p w14:paraId="505331C9"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The standing Adjudication Board’s duties shall end upon the Adjudication Board Member</w:t>
      </w:r>
      <w:r>
        <w:rPr>
          <w:color w:val="000000"/>
          <w:sz w:val="20"/>
          <w:szCs w:val="20"/>
        </w:rPr>
        <w:t>/</w:t>
      </w:r>
      <w:r w:rsidRPr="00F41F3E">
        <w:rPr>
          <w:color w:val="000000"/>
          <w:sz w:val="20"/>
          <w:szCs w:val="20"/>
        </w:rPr>
        <w:t>s receiving notice from the Parties of their joint decision to disband the Adjudication Board.</w:t>
      </w:r>
    </w:p>
    <w:p w14:paraId="22A9D5D2" w14:textId="77777777" w:rsidR="00D93E60" w:rsidRPr="00F41F3E" w:rsidRDefault="00D93E60" w:rsidP="00D93E60">
      <w:pPr>
        <w:numPr>
          <w:ilvl w:val="0"/>
          <w:numId w:val="3"/>
        </w:numPr>
        <w:spacing w:after="0" w:line="300" w:lineRule="auto"/>
        <w:ind w:hanging="357"/>
        <w:rPr>
          <w:color w:val="000000"/>
          <w:sz w:val="20"/>
          <w:szCs w:val="20"/>
        </w:rPr>
      </w:pPr>
      <w:r w:rsidRPr="00F41F3E">
        <w:rPr>
          <w:color w:val="000000"/>
          <w:sz w:val="20"/>
          <w:szCs w:val="20"/>
        </w:rPr>
        <w:t>The Adjudication Board Member shall be paid in respect of time spent upon or in connection with the adjudication including time spent traveling:</w:t>
      </w:r>
    </w:p>
    <w:p w14:paraId="687C9F0C" w14:textId="77777777" w:rsidR="00D93E60" w:rsidRPr="00F41F3E" w:rsidRDefault="00D93E60" w:rsidP="00D93E60">
      <w:pPr>
        <w:numPr>
          <w:ilvl w:val="1"/>
          <w:numId w:val="8"/>
        </w:numPr>
        <w:spacing w:after="0" w:line="300" w:lineRule="auto"/>
        <w:ind w:hanging="357"/>
        <w:rPr>
          <w:i/>
          <w:iCs/>
          <w:color w:val="000000"/>
          <w:sz w:val="20"/>
          <w:szCs w:val="20"/>
        </w:rPr>
      </w:pPr>
      <w:r>
        <w:rPr>
          <w:color w:val="000000"/>
          <w:sz w:val="20"/>
          <w:szCs w:val="20"/>
        </w:rPr>
        <w:t>a</w:t>
      </w:r>
      <w:r w:rsidRPr="00F41F3E">
        <w:rPr>
          <w:color w:val="000000"/>
          <w:sz w:val="20"/>
          <w:szCs w:val="20"/>
        </w:rPr>
        <w:t xml:space="preserve"> monthly retainer of </w:t>
      </w:r>
      <w:r w:rsidRPr="00F41F3E">
        <w:rPr>
          <w:i/>
          <w:iCs/>
          <w:color w:val="000000"/>
          <w:sz w:val="20"/>
          <w:szCs w:val="20"/>
        </w:rPr>
        <w:t>(amount)</w:t>
      </w:r>
      <w:r w:rsidRPr="00F41F3E">
        <w:rPr>
          <w:color w:val="000000"/>
          <w:sz w:val="20"/>
          <w:szCs w:val="20"/>
        </w:rPr>
        <w:t xml:space="preserve"> for </w:t>
      </w:r>
      <w:r w:rsidRPr="00F41F3E">
        <w:rPr>
          <w:i/>
          <w:iCs/>
          <w:color w:val="000000"/>
          <w:sz w:val="20"/>
          <w:szCs w:val="20"/>
        </w:rPr>
        <w:t>(number)</w:t>
      </w:r>
      <w:r w:rsidRPr="00F41F3E">
        <w:rPr>
          <w:color w:val="000000"/>
          <w:sz w:val="20"/>
          <w:szCs w:val="20"/>
        </w:rPr>
        <w:t xml:space="preserve"> of months, and/or</w:t>
      </w:r>
    </w:p>
    <w:p w14:paraId="0FEE6D53" w14:textId="77777777" w:rsidR="00D93E60" w:rsidRPr="00F41F3E" w:rsidRDefault="00D93E60" w:rsidP="00D93E60">
      <w:pPr>
        <w:numPr>
          <w:ilvl w:val="1"/>
          <w:numId w:val="8"/>
        </w:numPr>
        <w:spacing w:after="0" w:line="300" w:lineRule="auto"/>
        <w:ind w:hanging="357"/>
        <w:rPr>
          <w:i/>
          <w:iCs/>
          <w:color w:val="000000"/>
          <w:sz w:val="20"/>
          <w:szCs w:val="20"/>
        </w:rPr>
      </w:pPr>
      <w:r>
        <w:rPr>
          <w:color w:val="000000"/>
          <w:sz w:val="20"/>
          <w:szCs w:val="20"/>
        </w:rPr>
        <w:t>a</w:t>
      </w:r>
      <w:r w:rsidRPr="00F41F3E">
        <w:rPr>
          <w:color w:val="000000"/>
          <w:sz w:val="20"/>
          <w:szCs w:val="20"/>
        </w:rPr>
        <w:t xml:space="preserve"> daily fee of </w:t>
      </w:r>
      <w:r w:rsidRPr="00F41F3E">
        <w:rPr>
          <w:i/>
          <w:iCs/>
          <w:color w:val="000000"/>
          <w:sz w:val="20"/>
          <w:szCs w:val="20"/>
        </w:rPr>
        <w:t xml:space="preserve">(amount) </w:t>
      </w:r>
      <w:r w:rsidRPr="00F41F3E">
        <w:rPr>
          <w:color w:val="000000"/>
          <w:sz w:val="20"/>
          <w:szCs w:val="20"/>
        </w:rPr>
        <w:t xml:space="preserve">based on a </w:t>
      </w:r>
      <w:r w:rsidRPr="00F41F3E">
        <w:rPr>
          <w:i/>
          <w:iCs/>
          <w:color w:val="000000"/>
          <w:sz w:val="20"/>
          <w:szCs w:val="20"/>
        </w:rPr>
        <w:t>(number)</w:t>
      </w:r>
      <w:r w:rsidRPr="00F41F3E">
        <w:rPr>
          <w:color w:val="000000"/>
          <w:sz w:val="20"/>
          <w:szCs w:val="20"/>
        </w:rPr>
        <w:t xml:space="preserve"> hour day, and/or</w:t>
      </w:r>
    </w:p>
    <w:p w14:paraId="48E4B416" w14:textId="77777777" w:rsidR="00D93E60" w:rsidRPr="00F41F3E" w:rsidRDefault="00D93E60" w:rsidP="00D93E60">
      <w:pPr>
        <w:numPr>
          <w:ilvl w:val="1"/>
          <w:numId w:val="8"/>
        </w:numPr>
        <w:spacing w:after="0" w:line="300" w:lineRule="auto"/>
        <w:ind w:hanging="357"/>
        <w:rPr>
          <w:i/>
          <w:iCs/>
          <w:color w:val="000000"/>
          <w:sz w:val="20"/>
          <w:szCs w:val="20"/>
        </w:rPr>
      </w:pPr>
      <w:r>
        <w:rPr>
          <w:color w:val="000000"/>
          <w:sz w:val="20"/>
          <w:szCs w:val="20"/>
        </w:rPr>
        <w:t>a</w:t>
      </w:r>
      <w:r w:rsidRPr="00F41F3E">
        <w:rPr>
          <w:color w:val="000000"/>
          <w:sz w:val="20"/>
          <w:szCs w:val="20"/>
        </w:rPr>
        <w:t xml:space="preserve">n hourly fee of </w:t>
      </w:r>
      <w:r w:rsidRPr="00F41F3E">
        <w:rPr>
          <w:i/>
          <w:iCs/>
          <w:color w:val="000000"/>
          <w:sz w:val="20"/>
          <w:szCs w:val="20"/>
        </w:rPr>
        <w:t>(amount)</w:t>
      </w:r>
      <w:r w:rsidRPr="00F41F3E">
        <w:rPr>
          <w:color w:val="000000"/>
          <w:sz w:val="20"/>
          <w:szCs w:val="20"/>
        </w:rPr>
        <w:t>, and/or</w:t>
      </w:r>
    </w:p>
    <w:p w14:paraId="08DD8CE8" w14:textId="77777777" w:rsidR="00D93E60" w:rsidRPr="00F41F3E" w:rsidRDefault="00D93E60" w:rsidP="00D93E60">
      <w:pPr>
        <w:numPr>
          <w:ilvl w:val="1"/>
          <w:numId w:val="8"/>
        </w:numPr>
        <w:spacing w:after="0" w:line="300" w:lineRule="auto"/>
        <w:ind w:hanging="357"/>
        <w:rPr>
          <w:i/>
          <w:iCs/>
          <w:color w:val="000000"/>
          <w:sz w:val="20"/>
          <w:szCs w:val="20"/>
        </w:rPr>
      </w:pPr>
      <w:r>
        <w:rPr>
          <w:color w:val="000000"/>
          <w:sz w:val="20"/>
          <w:szCs w:val="20"/>
        </w:rPr>
        <w:lastRenderedPageBreak/>
        <w:t>a</w:t>
      </w:r>
      <w:r w:rsidRPr="00F41F3E">
        <w:rPr>
          <w:color w:val="000000"/>
          <w:sz w:val="20"/>
          <w:szCs w:val="20"/>
        </w:rPr>
        <w:t xml:space="preserve"> non-recurrent appointment fee of </w:t>
      </w:r>
      <w:r w:rsidRPr="00F41F3E">
        <w:rPr>
          <w:i/>
          <w:iCs/>
          <w:color w:val="000000"/>
          <w:sz w:val="20"/>
          <w:szCs w:val="20"/>
        </w:rPr>
        <w:t>(amount)</w:t>
      </w:r>
      <w:r w:rsidRPr="00F41F3E">
        <w:rPr>
          <w:color w:val="000000"/>
          <w:sz w:val="20"/>
          <w:szCs w:val="20"/>
        </w:rPr>
        <w:t xml:space="preserve"> which shall be accounted for in the final sums payable. </w:t>
      </w:r>
    </w:p>
    <w:p w14:paraId="36735CC0" w14:textId="77777777" w:rsidR="00D93E60" w:rsidRDefault="00D93E60" w:rsidP="00D93E60">
      <w:pPr>
        <w:numPr>
          <w:ilvl w:val="0"/>
          <w:numId w:val="3"/>
        </w:numPr>
        <w:spacing w:after="0" w:line="300" w:lineRule="auto"/>
        <w:ind w:hanging="357"/>
        <w:rPr>
          <w:color w:val="000000"/>
          <w:sz w:val="20"/>
          <w:szCs w:val="20"/>
        </w:rPr>
      </w:pPr>
      <w:r w:rsidRPr="00F41F3E">
        <w:rPr>
          <w:color w:val="000000"/>
          <w:sz w:val="20"/>
          <w:szCs w:val="20"/>
        </w:rPr>
        <w:t>The Adjudication Board Member’s expenses incurred in adjudication work shall be reimbursed at cost.</w:t>
      </w:r>
    </w:p>
    <w:p w14:paraId="02B9FBA2" w14:textId="77777777" w:rsidR="00D93E60" w:rsidRPr="00702BF7" w:rsidRDefault="00D93E60" w:rsidP="00D93E60">
      <w:pPr>
        <w:numPr>
          <w:ilvl w:val="0"/>
          <w:numId w:val="3"/>
        </w:numPr>
        <w:spacing w:after="0" w:line="300" w:lineRule="auto"/>
        <w:rPr>
          <w:rFonts w:eastAsia="Arial Unicode MS" w:cs="Arial Unicode MS"/>
          <w:color w:val="000000"/>
          <w:sz w:val="20"/>
          <w:szCs w:val="20"/>
          <w:lang w:val="en-US"/>
          <w14:numSpacing w14:val="default"/>
        </w:rPr>
      </w:pPr>
      <w:r w:rsidRPr="00702BF7">
        <w:rPr>
          <w:rFonts w:eastAsia="Arial Unicode MS" w:cs="Arial Unicode MS"/>
          <w:color w:val="000000"/>
          <w:sz w:val="20"/>
          <w:szCs w:val="20"/>
          <w:lang w:val="en-US"/>
        </w:rPr>
        <w:t xml:space="preserve">The Employer and the Contractor jointly and severally undertake to pay the Member, in consideration of the carrying out of the services. </w:t>
      </w:r>
    </w:p>
    <w:p w14:paraId="33F72D13" w14:textId="77777777" w:rsidR="00D93E60" w:rsidRPr="00702BF7" w:rsidRDefault="00D93E60" w:rsidP="00D93E60">
      <w:pPr>
        <w:numPr>
          <w:ilvl w:val="0"/>
          <w:numId w:val="3"/>
        </w:numPr>
        <w:spacing w:after="0" w:line="300" w:lineRule="auto"/>
        <w:rPr>
          <w:rFonts w:eastAsia="Arial Unicode MS" w:cs="Arial Unicode MS"/>
          <w:color w:val="000000"/>
          <w:sz w:val="20"/>
          <w:szCs w:val="20"/>
          <w:lang w:val="en-US"/>
        </w:rPr>
      </w:pPr>
      <w:r w:rsidRPr="00702BF7">
        <w:rPr>
          <w:rFonts w:eastAsia="Arial Unicode MS" w:cs="Arial Unicode MS"/>
          <w:color w:val="000000"/>
          <w:sz w:val="20"/>
          <w:szCs w:val="20"/>
          <w:lang w:val="en-US"/>
        </w:rPr>
        <w:t>The Adjudicators will be entitled to suspend the adjudication proceedings where the non-recurrent appointment fee or invoices are not paid within the required period agreed to.</w:t>
      </w:r>
    </w:p>
    <w:p w14:paraId="2C8906BA" w14:textId="77777777" w:rsidR="00D93E60" w:rsidRPr="00702BF7" w:rsidRDefault="00D93E60" w:rsidP="00D93E60">
      <w:pPr>
        <w:numPr>
          <w:ilvl w:val="0"/>
          <w:numId w:val="3"/>
        </w:numPr>
        <w:spacing w:after="0" w:line="300" w:lineRule="auto"/>
        <w:rPr>
          <w:rFonts w:eastAsia="Arial Unicode MS" w:cs="Arial Unicode MS"/>
          <w:color w:val="000000"/>
          <w:sz w:val="20"/>
          <w:szCs w:val="20"/>
          <w:lang w:val="en-US"/>
        </w:rPr>
      </w:pPr>
      <w:r w:rsidRPr="00702BF7">
        <w:rPr>
          <w:rFonts w:eastAsia="Arial Unicode MS" w:cs="Arial Unicode MS"/>
          <w:color w:val="000000"/>
          <w:sz w:val="20"/>
          <w:szCs w:val="20"/>
          <w:lang w:val="en-US"/>
        </w:rPr>
        <w:t xml:space="preserve">The Adjudicators will have a lien on their decision and </w:t>
      </w:r>
      <w:proofErr w:type="gramStart"/>
      <w:r w:rsidRPr="00702BF7">
        <w:rPr>
          <w:rFonts w:eastAsia="Arial Unicode MS" w:cs="Arial Unicode MS"/>
          <w:color w:val="000000"/>
          <w:sz w:val="20"/>
          <w:szCs w:val="20"/>
          <w:lang w:val="en-US"/>
        </w:rPr>
        <w:t>is</w:t>
      </w:r>
      <w:proofErr w:type="gramEnd"/>
      <w:r w:rsidRPr="00702BF7">
        <w:rPr>
          <w:rFonts w:eastAsia="Arial Unicode MS" w:cs="Arial Unicode MS"/>
          <w:color w:val="000000"/>
          <w:sz w:val="20"/>
          <w:szCs w:val="20"/>
          <w:lang w:val="en-US"/>
        </w:rPr>
        <w:t xml:space="preserve"> therefore entitled to withhold the decision until they have all received payment in full for their fees and expenses. Provided that, if one Party pays the outstanding amount, that Party may recover that amount or portion thereof so that the total fee and cost of the Adjudicators are borne equally by the Parties, unless the Adjudication Board decision is that the costs be borne by an individual party.</w:t>
      </w:r>
    </w:p>
    <w:p w14:paraId="1FD3C95E" w14:textId="77777777" w:rsidR="00D93E60" w:rsidRPr="00642CD5" w:rsidRDefault="00D93E60" w:rsidP="00D93E60">
      <w:pPr>
        <w:numPr>
          <w:ilvl w:val="0"/>
          <w:numId w:val="3"/>
        </w:numPr>
        <w:spacing w:after="0" w:line="300" w:lineRule="auto"/>
        <w:rPr>
          <w:color w:val="000000"/>
          <w:sz w:val="20"/>
          <w:szCs w:val="20"/>
        </w:rPr>
      </w:pPr>
      <w:r w:rsidRPr="00702BF7">
        <w:rPr>
          <w:rFonts w:eastAsia="Arial Unicode MS" w:cs="Arial Unicode MS"/>
          <w:color w:val="000000"/>
          <w:sz w:val="20"/>
          <w:szCs w:val="20"/>
          <w:lang w:val="en-US"/>
        </w:rPr>
        <w:t>The Adjudicators will be entitled to submit interim invoices for work done during the adjudication proceedings</w:t>
      </w:r>
      <w:r>
        <w:rPr>
          <w:rFonts w:ascii="Arial Unicode MS" w:eastAsia="Arial Unicode MS" w:hAnsi="Arial Unicode MS" w:cs="Arial Unicode MS" w:hint="eastAsia"/>
          <w:color w:val="000000"/>
          <w:sz w:val="20"/>
          <w:szCs w:val="20"/>
          <w:lang w:val="en-US"/>
        </w:rPr>
        <w:t>.</w:t>
      </w:r>
    </w:p>
    <w:p w14:paraId="1AE0CCAE" w14:textId="77777777" w:rsidR="00D93E60" w:rsidRPr="006A65EC" w:rsidRDefault="00D93E60" w:rsidP="00D93E60">
      <w:pPr>
        <w:pStyle w:val="NormalProForma"/>
        <w:spacing w:before="240"/>
        <w:rPr>
          <w:sz w:val="24"/>
          <w:szCs w:val="24"/>
        </w:rPr>
      </w:pPr>
      <w:r w:rsidRPr="006A65EC">
        <w:t>On submission of an invoice for fees and expenses to the Parties, the Parties shall pay the full amount within 28 days of receipt of the invoice. Late payment of such invoice shall attract interest at prime plus 3 percentage points compounded monthly at the prime rate charged by the Adjudication Board Member’s bank.</w:t>
      </w:r>
    </w:p>
    <w:p w14:paraId="3D18E529" w14:textId="77777777" w:rsidR="00D93E60" w:rsidRPr="006A65EC" w:rsidRDefault="00D93E60" w:rsidP="00D93E60">
      <w:pPr>
        <w:pStyle w:val="NormalProForma"/>
      </w:pPr>
      <w:r w:rsidRPr="006A65EC">
        <w:t>This Agreement is entered into by:</w:t>
      </w:r>
    </w:p>
    <w:p w14:paraId="7F1C2757" w14:textId="77777777" w:rsidR="00D93E60" w:rsidRPr="006A65EC" w:rsidRDefault="00D93E60" w:rsidP="00D93E60">
      <w:pPr>
        <w:keepNext/>
        <w:tabs>
          <w:tab w:val="left" w:leader="dot" w:pos="7655"/>
        </w:tabs>
        <w:ind w:left="1418" w:right="1372"/>
        <w:jc w:val="right"/>
        <w:rPr>
          <w:color w:val="000000"/>
          <w:sz w:val="20"/>
          <w:szCs w:val="20"/>
        </w:rPr>
      </w:pPr>
      <w:r w:rsidRPr="006A65EC">
        <w:rPr>
          <w:b/>
          <w:color w:val="000000"/>
          <w:sz w:val="20"/>
          <w:szCs w:val="20"/>
        </w:rPr>
        <w:t>Contractor’s signature:</w:t>
      </w:r>
      <w:r w:rsidRPr="006A65EC">
        <w:rPr>
          <w:color w:val="000000"/>
          <w:sz w:val="20"/>
          <w:szCs w:val="20"/>
        </w:rPr>
        <w:t xml:space="preserve"> </w:t>
      </w:r>
      <w:r w:rsidRPr="006A65EC">
        <w:rPr>
          <w:rFonts w:cs="Times New Roman"/>
          <w:color w:val="000000"/>
          <w:sz w:val="20"/>
          <w:szCs w:val="20"/>
        </w:rPr>
        <w:tab/>
      </w:r>
    </w:p>
    <w:p w14:paraId="761E1F73"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Contractor’s name</w:t>
      </w:r>
      <w:r w:rsidRPr="006A65EC">
        <w:rPr>
          <w:color w:val="000000"/>
          <w:sz w:val="20"/>
          <w:szCs w:val="20"/>
        </w:rPr>
        <w:t xml:space="preserve">: </w:t>
      </w:r>
      <w:r w:rsidRPr="006A65EC">
        <w:rPr>
          <w:color w:val="000000"/>
          <w:sz w:val="20"/>
          <w:szCs w:val="20"/>
        </w:rPr>
        <w:tab/>
      </w:r>
    </w:p>
    <w:p w14:paraId="7CA97FE0"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Place</w:t>
      </w:r>
      <w:r w:rsidRPr="006A65EC">
        <w:rPr>
          <w:color w:val="000000"/>
          <w:sz w:val="20"/>
          <w:szCs w:val="20"/>
        </w:rPr>
        <w:t xml:space="preserve">: </w:t>
      </w:r>
      <w:r w:rsidRPr="006A65EC">
        <w:rPr>
          <w:color w:val="000000"/>
          <w:sz w:val="20"/>
          <w:szCs w:val="20"/>
        </w:rPr>
        <w:tab/>
      </w:r>
    </w:p>
    <w:p w14:paraId="0D9BB362" w14:textId="77777777" w:rsidR="00D93E60" w:rsidRPr="006A65EC" w:rsidRDefault="00D93E60" w:rsidP="00D93E60">
      <w:pPr>
        <w:tabs>
          <w:tab w:val="left" w:leader="dot" w:pos="7655"/>
        </w:tabs>
        <w:ind w:left="1418" w:right="1372"/>
        <w:jc w:val="right"/>
        <w:rPr>
          <w:color w:val="000000"/>
          <w:sz w:val="20"/>
          <w:szCs w:val="20"/>
        </w:rPr>
      </w:pPr>
      <w:r w:rsidRPr="006A65EC">
        <w:rPr>
          <w:b/>
          <w:bCs/>
          <w:color w:val="000000"/>
          <w:sz w:val="20"/>
          <w:szCs w:val="20"/>
        </w:rPr>
        <w:t>Date</w:t>
      </w:r>
      <w:r w:rsidRPr="006A65EC">
        <w:rPr>
          <w:color w:val="000000"/>
          <w:sz w:val="20"/>
          <w:szCs w:val="20"/>
        </w:rPr>
        <w:t xml:space="preserve">: </w:t>
      </w:r>
      <w:r w:rsidRPr="006A65EC">
        <w:rPr>
          <w:color w:val="000000"/>
          <w:sz w:val="20"/>
          <w:szCs w:val="20"/>
        </w:rPr>
        <w:tab/>
      </w:r>
    </w:p>
    <w:p w14:paraId="293D6595" w14:textId="77777777" w:rsidR="00D93E60" w:rsidRPr="006A65EC" w:rsidRDefault="00D93E60" w:rsidP="00D93E60">
      <w:pPr>
        <w:tabs>
          <w:tab w:val="left" w:leader="dot" w:pos="7655"/>
        </w:tabs>
        <w:ind w:left="1418" w:right="1372"/>
        <w:jc w:val="right"/>
        <w:rPr>
          <w:color w:val="000000"/>
          <w:sz w:val="20"/>
          <w:szCs w:val="20"/>
        </w:rPr>
      </w:pPr>
    </w:p>
    <w:p w14:paraId="336EDAB3"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Employer’s signature</w:t>
      </w:r>
      <w:r w:rsidRPr="006A65EC">
        <w:rPr>
          <w:color w:val="000000"/>
          <w:sz w:val="20"/>
          <w:szCs w:val="20"/>
        </w:rPr>
        <w:t xml:space="preserve">: </w:t>
      </w:r>
      <w:r w:rsidRPr="006A65EC">
        <w:rPr>
          <w:color w:val="000000"/>
          <w:sz w:val="20"/>
          <w:szCs w:val="20"/>
        </w:rPr>
        <w:tab/>
      </w:r>
    </w:p>
    <w:p w14:paraId="3EC8C923"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Employer’s name</w:t>
      </w:r>
      <w:r w:rsidRPr="006A65EC">
        <w:rPr>
          <w:color w:val="000000"/>
          <w:sz w:val="20"/>
          <w:szCs w:val="20"/>
        </w:rPr>
        <w:t xml:space="preserve">: </w:t>
      </w:r>
      <w:r w:rsidRPr="006A65EC">
        <w:rPr>
          <w:color w:val="000000"/>
          <w:sz w:val="20"/>
          <w:szCs w:val="20"/>
        </w:rPr>
        <w:tab/>
      </w:r>
    </w:p>
    <w:p w14:paraId="37D921D3"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Place</w:t>
      </w:r>
      <w:r w:rsidRPr="006A65EC">
        <w:rPr>
          <w:color w:val="000000"/>
          <w:sz w:val="20"/>
          <w:szCs w:val="20"/>
        </w:rPr>
        <w:t xml:space="preserve">: </w:t>
      </w:r>
      <w:r w:rsidRPr="006A65EC">
        <w:rPr>
          <w:color w:val="000000"/>
          <w:sz w:val="20"/>
          <w:szCs w:val="20"/>
        </w:rPr>
        <w:tab/>
      </w:r>
    </w:p>
    <w:p w14:paraId="1FF37AE3" w14:textId="77777777" w:rsidR="00D93E60" w:rsidRPr="006A65EC" w:rsidRDefault="00D93E60" w:rsidP="00D93E60">
      <w:pPr>
        <w:tabs>
          <w:tab w:val="left" w:leader="dot" w:pos="7655"/>
        </w:tabs>
        <w:ind w:left="1418" w:right="1372"/>
        <w:jc w:val="right"/>
        <w:rPr>
          <w:color w:val="000000"/>
          <w:sz w:val="20"/>
          <w:szCs w:val="20"/>
        </w:rPr>
      </w:pPr>
      <w:r w:rsidRPr="006A65EC">
        <w:rPr>
          <w:b/>
          <w:bCs/>
          <w:color w:val="000000"/>
          <w:sz w:val="20"/>
          <w:szCs w:val="20"/>
        </w:rPr>
        <w:t>Date</w:t>
      </w:r>
      <w:r w:rsidRPr="006A65EC">
        <w:rPr>
          <w:color w:val="000000"/>
          <w:sz w:val="20"/>
          <w:szCs w:val="20"/>
        </w:rPr>
        <w:t xml:space="preserve">: </w:t>
      </w:r>
      <w:r w:rsidRPr="006A65EC">
        <w:rPr>
          <w:color w:val="000000"/>
          <w:sz w:val="20"/>
          <w:szCs w:val="20"/>
        </w:rPr>
        <w:tab/>
      </w:r>
    </w:p>
    <w:p w14:paraId="5ABE2B22" w14:textId="77777777" w:rsidR="00D93E60" w:rsidRPr="006A65EC" w:rsidRDefault="00D93E60" w:rsidP="00D93E60">
      <w:pPr>
        <w:tabs>
          <w:tab w:val="left" w:leader="dot" w:pos="7655"/>
        </w:tabs>
        <w:ind w:left="1418" w:right="1372"/>
        <w:jc w:val="right"/>
        <w:rPr>
          <w:color w:val="000000"/>
          <w:sz w:val="20"/>
          <w:szCs w:val="20"/>
        </w:rPr>
      </w:pPr>
    </w:p>
    <w:p w14:paraId="4C899AEE"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Adjudication Board Member’s signature</w:t>
      </w:r>
      <w:r w:rsidRPr="006A65EC">
        <w:rPr>
          <w:color w:val="000000"/>
          <w:sz w:val="20"/>
          <w:szCs w:val="20"/>
        </w:rPr>
        <w:t xml:space="preserve">: </w:t>
      </w:r>
      <w:r w:rsidRPr="006A65EC">
        <w:rPr>
          <w:color w:val="000000"/>
          <w:sz w:val="20"/>
          <w:szCs w:val="20"/>
        </w:rPr>
        <w:tab/>
      </w:r>
    </w:p>
    <w:p w14:paraId="560985A9"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Adjudication Board Member’s name</w:t>
      </w:r>
      <w:r w:rsidRPr="006A65EC">
        <w:rPr>
          <w:color w:val="000000"/>
          <w:sz w:val="20"/>
          <w:szCs w:val="20"/>
        </w:rPr>
        <w:t xml:space="preserve">: </w:t>
      </w:r>
      <w:r w:rsidRPr="006A65EC">
        <w:rPr>
          <w:color w:val="000000"/>
          <w:sz w:val="20"/>
          <w:szCs w:val="20"/>
        </w:rPr>
        <w:tab/>
      </w:r>
    </w:p>
    <w:p w14:paraId="46597F22" w14:textId="77777777" w:rsidR="00D93E60" w:rsidRPr="006A65EC" w:rsidRDefault="00D93E60" w:rsidP="00D93E60">
      <w:pPr>
        <w:keepNext/>
        <w:tabs>
          <w:tab w:val="left" w:leader="dot" w:pos="7655"/>
        </w:tabs>
        <w:ind w:left="1418" w:right="1372"/>
        <w:jc w:val="right"/>
        <w:rPr>
          <w:color w:val="000000"/>
          <w:sz w:val="20"/>
          <w:szCs w:val="20"/>
        </w:rPr>
      </w:pPr>
      <w:r w:rsidRPr="006A65EC">
        <w:rPr>
          <w:b/>
          <w:bCs/>
          <w:color w:val="000000"/>
          <w:sz w:val="20"/>
          <w:szCs w:val="20"/>
        </w:rPr>
        <w:t>Place</w:t>
      </w:r>
      <w:r w:rsidRPr="006A65EC">
        <w:rPr>
          <w:color w:val="000000"/>
          <w:sz w:val="20"/>
          <w:szCs w:val="20"/>
        </w:rPr>
        <w:t xml:space="preserve">: </w:t>
      </w:r>
      <w:r w:rsidRPr="006A65EC">
        <w:rPr>
          <w:color w:val="000000"/>
          <w:sz w:val="20"/>
          <w:szCs w:val="20"/>
        </w:rPr>
        <w:tab/>
      </w:r>
    </w:p>
    <w:p w14:paraId="1F4069FF" w14:textId="794B13BF" w:rsidR="00D93E60" w:rsidRDefault="00D93E60" w:rsidP="00D93E60">
      <w:pPr>
        <w:tabs>
          <w:tab w:val="left" w:leader="dot" w:pos="7655"/>
        </w:tabs>
        <w:ind w:left="1418" w:right="1372"/>
        <w:jc w:val="right"/>
      </w:pPr>
      <w:r w:rsidRPr="006A65EC">
        <w:rPr>
          <w:b/>
          <w:bCs/>
          <w:color w:val="000000"/>
          <w:sz w:val="20"/>
          <w:szCs w:val="20"/>
        </w:rPr>
        <w:t>Date</w:t>
      </w:r>
      <w:r w:rsidRPr="006A65EC">
        <w:rPr>
          <w:color w:val="000000"/>
          <w:sz w:val="20"/>
          <w:szCs w:val="20"/>
        </w:rPr>
        <w:t xml:space="preserve">: </w:t>
      </w:r>
      <w:r w:rsidRPr="006A65EC">
        <w:rPr>
          <w:color w:val="000000"/>
          <w:sz w:val="20"/>
          <w:szCs w:val="20"/>
        </w:rPr>
        <w:tab/>
      </w:r>
    </w:p>
    <w:sectPr w:rsidR="00D93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Libre Franklin">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461A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EEAF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A0DA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5A7B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78227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CA0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988B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142A5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C249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8AA0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35EA4"/>
    <w:multiLevelType w:val="multilevel"/>
    <w:tmpl w:val="01067F92"/>
    <w:lvl w:ilvl="0">
      <w:start w:val="7"/>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1" w15:restartNumberingAfterBreak="0">
    <w:nsid w:val="092C13B7"/>
    <w:multiLevelType w:val="multilevel"/>
    <w:tmpl w:val="1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C07FB2"/>
    <w:multiLevelType w:val="hybridMultilevel"/>
    <w:tmpl w:val="7098DD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BD2823"/>
    <w:multiLevelType w:val="hybridMultilevel"/>
    <w:tmpl w:val="EFB8E7E8"/>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4" w15:restartNumberingAfterBreak="0">
    <w:nsid w:val="174E40C1"/>
    <w:multiLevelType w:val="hybridMultilevel"/>
    <w:tmpl w:val="A364A4B2"/>
    <w:lvl w:ilvl="0" w:tplc="8914618A">
      <w:start w:val="1"/>
      <w:numFmt w:val="decimal"/>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18CB55CB"/>
    <w:multiLevelType w:val="multilevel"/>
    <w:tmpl w:val="0944C8F6"/>
    <w:styleLink w:val="Style1"/>
    <w:lvl w:ilvl="0">
      <w:start w:val="5"/>
      <w:numFmt w:val="decimal"/>
      <w:lvlText w:val="%1."/>
      <w:lvlJc w:val="left"/>
      <w:pPr>
        <w:tabs>
          <w:tab w:val="num" w:pos="340"/>
        </w:tabs>
        <w:ind w:left="340" w:hanging="340"/>
      </w:pPr>
      <w:rPr>
        <w:rFonts w:cs="Times New Roman" w:hint="default"/>
        <w:b/>
      </w:rPr>
    </w:lvl>
    <w:lvl w:ilvl="1">
      <w:start w:val="1"/>
      <w:numFmt w:val="decimal"/>
      <w:lvlText w:val="%1.%2"/>
      <w:lvlJc w:val="left"/>
      <w:pPr>
        <w:tabs>
          <w:tab w:val="num" w:pos="567"/>
        </w:tabs>
        <w:ind w:left="567" w:hanging="567"/>
      </w:pPr>
      <w:rPr>
        <w:rFonts w:cs="Times New Roman" w:hint="default"/>
        <w:b/>
      </w:rPr>
    </w:lvl>
    <w:lvl w:ilvl="2">
      <w:start w:val="1"/>
      <w:numFmt w:val="decimal"/>
      <w:lvlText w:val="%1.%2.%3"/>
      <w:lvlJc w:val="left"/>
      <w:pPr>
        <w:tabs>
          <w:tab w:val="num" w:pos="737"/>
        </w:tabs>
        <w:ind w:left="737" w:hanging="737"/>
      </w:pPr>
      <w:rPr>
        <w:rFonts w:cs="Times New Roman" w:hint="default"/>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0"/>
        </w:tabs>
        <w:ind w:left="1474" w:hanging="1474"/>
      </w:pPr>
      <w:rPr>
        <w:rFonts w:cs="Times New Roman" w:hint="default"/>
      </w:rPr>
    </w:lvl>
    <w:lvl w:ilvl="5">
      <w:start w:val="1"/>
      <w:numFmt w:val="decimal"/>
      <w:lvlText w:val="%1.%2.%3.%4.%5.%6."/>
      <w:lvlJc w:val="left"/>
      <w:pPr>
        <w:tabs>
          <w:tab w:val="num" w:pos="2268"/>
        </w:tabs>
        <w:ind w:left="2268" w:hanging="2268"/>
      </w:pPr>
      <w:rPr>
        <w:rFonts w:cs="Times New Roman" w:hint="default"/>
      </w:rPr>
    </w:lvl>
    <w:lvl w:ilvl="6">
      <w:start w:val="1"/>
      <w:numFmt w:val="decimal"/>
      <w:lvlText w:val="%1.%2.%3.%4.%5.%6.%7."/>
      <w:lvlJc w:val="left"/>
      <w:pPr>
        <w:tabs>
          <w:tab w:val="num" w:pos="2835"/>
        </w:tabs>
        <w:ind w:left="2835" w:hanging="2835"/>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3343436B"/>
    <w:multiLevelType w:val="hybridMultilevel"/>
    <w:tmpl w:val="55948510"/>
    <w:lvl w:ilvl="0" w:tplc="A41AE34E">
      <w:start w:val="1"/>
      <w:numFmt w:val="decimal"/>
      <w:lvlText w:val="%1."/>
      <w:lvlJc w:val="left"/>
      <w:pPr>
        <w:tabs>
          <w:tab w:val="num" w:pos="1080"/>
        </w:tabs>
        <w:ind w:left="1080" w:hanging="360"/>
      </w:pPr>
      <w:rPr>
        <w:rFonts w:cs="Times New Roman" w:hint="default"/>
      </w:rPr>
    </w:lvl>
    <w:lvl w:ilvl="1" w:tplc="27A08E22">
      <w:start w:val="1"/>
      <w:numFmt w:val="lowerLetter"/>
      <w:lvlText w:val="%2."/>
      <w:lvlJc w:val="left"/>
      <w:pPr>
        <w:tabs>
          <w:tab w:val="num" w:pos="1800"/>
        </w:tabs>
        <w:ind w:left="1800" w:hanging="360"/>
      </w:pPr>
      <w:rPr>
        <w:rFonts w:cs="Times New Roman"/>
        <w:i w:val="0"/>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15:restartNumberingAfterBreak="0">
    <w:nsid w:val="3F846DDB"/>
    <w:multiLevelType w:val="hybridMultilevel"/>
    <w:tmpl w:val="957411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2D76DA"/>
    <w:multiLevelType w:val="hybridMultilevel"/>
    <w:tmpl w:val="4ABEB27C"/>
    <w:lvl w:ilvl="0" w:tplc="8914618A">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9" w15:restartNumberingAfterBreak="0">
    <w:nsid w:val="442033AB"/>
    <w:multiLevelType w:val="hybridMultilevel"/>
    <w:tmpl w:val="1F50B1F8"/>
    <w:lvl w:ilvl="0" w:tplc="E8C42C36">
      <w:start w:val="1"/>
      <w:numFmt w:val="bullet"/>
      <w:pStyle w:val="ManualListBullet2"/>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4AD10721"/>
    <w:multiLevelType w:val="multilevel"/>
    <w:tmpl w:val="99086470"/>
    <w:lvl w:ilvl="0">
      <w:start w:val="1"/>
      <w:numFmt w:val="decimal"/>
      <w:lvlText w:val="%1."/>
      <w:lvlJc w:val="left"/>
      <w:pPr>
        <w:tabs>
          <w:tab w:val="num" w:pos="340"/>
        </w:tabs>
        <w:ind w:left="340" w:hanging="34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suff w:val="space"/>
      <w:lvlText w:val="%1.%2.%3.%4"/>
      <w:lvlJc w:val="left"/>
      <w:pPr>
        <w:ind w:left="1418" w:hanging="114"/>
      </w:pPr>
      <w:rPr>
        <w:rFonts w:hint="default"/>
        <w:color w:val="auto"/>
      </w:rPr>
    </w:lvl>
    <w:lvl w:ilvl="4">
      <w:start w:val="1"/>
      <w:numFmt w:val="decimal"/>
      <w:lvlText w:val="%1.%2.%3.%4.%5"/>
      <w:lvlJc w:val="left"/>
      <w:pPr>
        <w:tabs>
          <w:tab w:val="num" w:pos="0"/>
        </w:tabs>
        <w:ind w:left="1474" w:hanging="1474"/>
      </w:pPr>
      <w:rPr>
        <w:rFonts w:hint="default"/>
      </w:rPr>
    </w:lvl>
    <w:lvl w:ilvl="5">
      <w:start w:val="1"/>
      <w:numFmt w:val="decimal"/>
      <w:lvlText w:val="%1.%2.%3.%4.%5.%6."/>
      <w:lvlJc w:val="left"/>
      <w:pPr>
        <w:tabs>
          <w:tab w:val="num" w:pos="2268"/>
        </w:tabs>
        <w:ind w:left="2268" w:hanging="2268"/>
      </w:pPr>
      <w:rPr>
        <w:rFonts w:hint="default"/>
      </w:rPr>
    </w:lvl>
    <w:lvl w:ilvl="6">
      <w:start w:val="1"/>
      <w:numFmt w:val="decimal"/>
      <w:lvlText w:val="%1.%2.%3.%4.%5.%6.%7."/>
      <w:lvlJc w:val="left"/>
      <w:pPr>
        <w:tabs>
          <w:tab w:val="num" w:pos="2835"/>
        </w:tabs>
        <w:ind w:left="2835" w:hanging="2835"/>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CC03010"/>
    <w:multiLevelType w:val="hybridMultilevel"/>
    <w:tmpl w:val="2200C4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3872031"/>
    <w:multiLevelType w:val="multilevel"/>
    <w:tmpl w:val="1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7732047"/>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FB3311"/>
    <w:multiLevelType w:val="multilevel"/>
    <w:tmpl w:val="97506454"/>
    <w:lvl w:ilvl="0">
      <w:start w:val="1"/>
      <w:numFmt w:val="decimal"/>
      <w:pStyle w:val="ListL1"/>
      <w:suff w:val="space"/>
      <w:lvlText w:val="%1."/>
      <w:lvlJc w:val="left"/>
      <w:pPr>
        <w:ind w:left="340" w:hanging="340"/>
      </w:pPr>
      <w:rPr>
        <w:rFonts w:cs="Times New Roman" w:hint="default"/>
        <w:b/>
      </w:rPr>
    </w:lvl>
    <w:lvl w:ilvl="1">
      <w:start w:val="1"/>
      <w:numFmt w:val="decimal"/>
      <w:pStyle w:val="ListL2"/>
      <w:lvlText w:val="%1.%2"/>
      <w:lvlJc w:val="left"/>
      <w:pPr>
        <w:tabs>
          <w:tab w:val="num" w:pos="567"/>
        </w:tabs>
        <w:ind w:left="567" w:hanging="567"/>
      </w:pPr>
      <w:rPr>
        <w:rFonts w:cs="Times New Roman" w:hint="default"/>
      </w:rPr>
    </w:lvl>
    <w:lvl w:ilvl="2">
      <w:start w:val="1"/>
      <w:numFmt w:val="decimal"/>
      <w:pStyle w:val="ListL3"/>
      <w:lvlText w:val="%1.%2.%3"/>
      <w:lvlJc w:val="left"/>
      <w:pPr>
        <w:tabs>
          <w:tab w:val="num" w:pos="737"/>
        </w:tabs>
        <w:ind w:left="737" w:hanging="737"/>
      </w:pPr>
      <w:rPr>
        <w:rFonts w:cs="Times New Roman" w:hint="default"/>
      </w:rPr>
    </w:lvl>
    <w:lvl w:ilvl="3">
      <w:start w:val="1"/>
      <w:numFmt w:val="decimal"/>
      <w:pStyle w:val="ListL4"/>
      <w:lvlText w:val="%1.%2.%3.%4"/>
      <w:lvlJc w:val="left"/>
      <w:pPr>
        <w:tabs>
          <w:tab w:val="num" w:pos="1134"/>
        </w:tabs>
        <w:ind w:left="1134" w:hanging="1134"/>
      </w:pPr>
      <w:rPr>
        <w:rFonts w:cs="Times New Roman" w:hint="default"/>
      </w:rPr>
    </w:lvl>
    <w:lvl w:ilvl="4">
      <w:start w:val="1"/>
      <w:numFmt w:val="decimal"/>
      <w:lvlText w:val="%1.%2.%3.%4.%5"/>
      <w:lvlJc w:val="left"/>
      <w:pPr>
        <w:tabs>
          <w:tab w:val="num" w:pos="0"/>
        </w:tabs>
        <w:ind w:left="1474" w:hanging="1474"/>
      </w:pPr>
      <w:rPr>
        <w:rFonts w:cs="Times New Roman" w:hint="default"/>
      </w:rPr>
    </w:lvl>
    <w:lvl w:ilvl="5">
      <w:start w:val="1"/>
      <w:numFmt w:val="decimal"/>
      <w:lvlText w:val="%1.%2.%3.%4.%5.%6."/>
      <w:lvlJc w:val="left"/>
      <w:pPr>
        <w:tabs>
          <w:tab w:val="num" w:pos="2268"/>
        </w:tabs>
        <w:ind w:left="2268" w:hanging="2268"/>
      </w:pPr>
      <w:rPr>
        <w:rFonts w:cs="Times New Roman" w:hint="default"/>
      </w:rPr>
    </w:lvl>
    <w:lvl w:ilvl="6">
      <w:start w:val="1"/>
      <w:numFmt w:val="decimal"/>
      <w:lvlText w:val="%1.%2.%3.%4.%5.%6.%7."/>
      <w:lvlJc w:val="left"/>
      <w:pPr>
        <w:tabs>
          <w:tab w:val="num" w:pos="2835"/>
        </w:tabs>
        <w:ind w:left="2835" w:hanging="2835"/>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5C987AB5"/>
    <w:multiLevelType w:val="hybridMultilevel"/>
    <w:tmpl w:val="CFA0B2B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5E121CE9"/>
    <w:multiLevelType w:val="hybridMultilevel"/>
    <w:tmpl w:val="4298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E215FE"/>
    <w:multiLevelType w:val="hybridMultilevel"/>
    <w:tmpl w:val="DC30CC6C"/>
    <w:lvl w:ilvl="0" w:tplc="ED046478">
      <w:start w:val="1"/>
      <w:numFmt w:val="bullet"/>
      <w:pStyle w:val="BulletLev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2783093"/>
    <w:multiLevelType w:val="hybridMultilevel"/>
    <w:tmpl w:val="7098D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25025"/>
    <w:multiLevelType w:val="hybridMultilevel"/>
    <w:tmpl w:val="A23C5F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01825037">
    <w:abstractNumId w:val="27"/>
  </w:num>
  <w:num w:numId="2" w16cid:durableId="708529063">
    <w:abstractNumId w:val="24"/>
  </w:num>
  <w:num w:numId="3" w16cid:durableId="2102792298">
    <w:abstractNumId w:val="16"/>
  </w:num>
  <w:num w:numId="4" w16cid:durableId="348870364">
    <w:abstractNumId w:val="25"/>
  </w:num>
  <w:num w:numId="5" w16cid:durableId="1998879309">
    <w:abstractNumId w:val="20"/>
  </w:num>
  <w:num w:numId="6" w16cid:durableId="1020859433">
    <w:abstractNumId w:val="18"/>
  </w:num>
  <w:num w:numId="7" w16cid:durableId="796413137">
    <w:abstractNumId w:val="14"/>
  </w:num>
  <w:num w:numId="8" w16cid:durableId="1939170693">
    <w:abstractNumId w:val="10"/>
  </w:num>
  <w:num w:numId="9" w16cid:durableId="2089689197">
    <w:abstractNumId w:val="15"/>
  </w:num>
  <w:num w:numId="10" w16cid:durableId="1433279845">
    <w:abstractNumId w:val="23"/>
  </w:num>
  <w:num w:numId="11" w16cid:durableId="546992378">
    <w:abstractNumId w:val="11"/>
  </w:num>
  <w:num w:numId="12" w16cid:durableId="91053177">
    <w:abstractNumId w:val="22"/>
  </w:num>
  <w:num w:numId="13" w16cid:durableId="1914193076">
    <w:abstractNumId w:val="9"/>
  </w:num>
  <w:num w:numId="14" w16cid:durableId="1171138738">
    <w:abstractNumId w:val="7"/>
  </w:num>
  <w:num w:numId="15" w16cid:durableId="1840080440">
    <w:abstractNumId w:val="6"/>
  </w:num>
  <w:num w:numId="16" w16cid:durableId="269629646">
    <w:abstractNumId w:val="5"/>
  </w:num>
  <w:num w:numId="17" w16cid:durableId="1494638531">
    <w:abstractNumId w:val="4"/>
  </w:num>
  <w:num w:numId="18" w16cid:durableId="605622658">
    <w:abstractNumId w:val="8"/>
  </w:num>
  <w:num w:numId="19" w16cid:durableId="2108038047">
    <w:abstractNumId w:val="3"/>
  </w:num>
  <w:num w:numId="20" w16cid:durableId="1361735037">
    <w:abstractNumId w:val="2"/>
  </w:num>
  <w:num w:numId="21" w16cid:durableId="215706668">
    <w:abstractNumId w:val="1"/>
  </w:num>
  <w:num w:numId="22" w16cid:durableId="990404035">
    <w:abstractNumId w:val="0"/>
  </w:num>
  <w:num w:numId="23" w16cid:durableId="979306574">
    <w:abstractNumId w:val="19"/>
  </w:num>
  <w:num w:numId="24" w16cid:durableId="18512174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9902051">
    <w:abstractNumId w:val="29"/>
  </w:num>
  <w:num w:numId="26" w16cid:durableId="334500201">
    <w:abstractNumId w:val="20"/>
    <w:lvlOverride w:ilvl="0">
      <w:lvl w:ilvl="0">
        <w:start w:val="1"/>
        <w:numFmt w:val="decimal"/>
        <w:lvlText w:val="%1."/>
        <w:lvlJc w:val="left"/>
        <w:pPr>
          <w:tabs>
            <w:tab w:val="num" w:pos="340"/>
          </w:tabs>
          <w:ind w:left="340" w:hanging="340"/>
        </w:pPr>
        <w:rPr>
          <w:rFonts w:hint="default"/>
          <w:b/>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737"/>
          </w:tabs>
          <w:ind w:left="737" w:hanging="737"/>
        </w:pPr>
        <w:rPr>
          <w:rFonts w:hint="default"/>
        </w:rPr>
      </w:lvl>
    </w:lvlOverride>
    <w:lvlOverride w:ilvl="3">
      <w:lvl w:ilvl="3">
        <w:start w:val="1"/>
        <w:numFmt w:val="decimal"/>
        <w:lvlText w:val="%1.%2.%3.%4"/>
        <w:lvlJc w:val="left"/>
        <w:pPr>
          <w:ind w:left="1418" w:hanging="698"/>
        </w:pPr>
        <w:rPr>
          <w:rFonts w:hint="default"/>
          <w:color w:val="auto"/>
        </w:rPr>
      </w:lvl>
    </w:lvlOverride>
    <w:lvlOverride w:ilvl="4">
      <w:lvl w:ilvl="4">
        <w:start w:val="1"/>
        <w:numFmt w:val="decimal"/>
        <w:lvlText w:val="%1.%2.%3.%4.%5"/>
        <w:lvlJc w:val="left"/>
        <w:pPr>
          <w:tabs>
            <w:tab w:val="num" w:pos="0"/>
          </w:tabs>
          <w:ind w:left="1474" w:hanging="1474"/>
        </w:pPr>
        <w:rPr>
          <w:rFonts w:hint="default"/>
        </w:rPr>
      </w:lvl>
    </w:lvlOverride>
    <w:lvlOverride w:ilvl="5">
      <w:lvl w:ilvl="5">
        <w:start w:val="1"/>
        <w:numFmt w:val="decimal"/>
        <w:lvlText w:val="%1.%2.%3.%4.%5.%6."/>
        <w:lvlJc w:val="left"/>
        <w:pPr>
          <w:tabs>
            <w:tab w:val="num" w:pos="2268"/>
          </w:tabs>
          <w:ind w:left="2268" w:hanging="2268"/>
        </w:pPr>
        <w:rPr>
          <w:rFonts w:hint="default"/>
        </w:rPr>
      </w:lvl>
    </w:lvlOverride>
    <w:lvlOverride w:ilvl="6">
      <w:lvl w:ilvl="6">
        <w:start w:val="1"/>
        <w:numFmt w:val="decimal"/>
        <w:lvlText w:val="%1.%2.%3.%4.%5.%6.%7."/>
        <w:lvlJc w:val="left"/>
        <w:pPr>
          <w:tabs>
            <w:tab w:val="num" w:pos="2835"/>
          </w:tabs>
          <w:ind w:left="2835" w:hanging="2835"/>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27" w16cid:durableId="4247638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7372881">
    <w:abstractNumId w:val="28"/>
  </w:num>
  <w:num w:numId="29" w16cid:durableId="726144709">
    <w:abstractNumId w:val="12"/>
  </w:num>
  <w:num w:numId="30" w16cid:durableId="120927426">
    <w:abstractNumId w:val="17"/>
  </w:num>
  <w:num w:numId="31" w16cid:durableId="1472364470">
    <w:abstractNumId w:val="21"/>
  </w:num>
  <w:num w:numId="32" w16cid:durableId="443306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60"/>
    <w:rsid w:val="00250B3E"/>
    <w:rsid w:val="00622805"/>
    <w:rsid w:val="007B4740"/>
    <w:rsid w:val="00CF0F19"/>
    <w:rsid w:val="00D93E60"/>
    <w:rsid w:val="00F927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5502"/>
  <w15:chartTrackingRefBased/>
  <w15:docId w15:val="{FAF001F1-17D9-4B78-962A-BF82D2C7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56"/>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60"/>
    <w:pPr>
      <w:spacing w:line="360" w:lineRule="auto"/>
      <w:jc w:val="both"/>
    </w:pPr>
    <w:rPr>
      <w:rFonts w:asciiTheme="minorHAnsi" w:hAnsiTheme="minorHAnsi" w:cstheme="minorBidi"/>
      <w:szCs w:val="22"/>
      <w:lang w:val="en-GB"/>
      <w14:numSpacing w14:val="proportional"/>
    </w:rPr>
  </w:style>
  <w:style w:type="paragraph" w:styleId="Heading1">
    <w:name w:val="heading 1"/>
    <w:basedOn w:val="Normal"/>
    <w:next w:val="Normal"/>
    <w:link w:val="Heading1Char"/>
    <w:qFormat/>
    <w:rsid w:val="00D93E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93E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93E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93E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93E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D93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93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93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93E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E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93E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93E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rsid w:val="00D93E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D93E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rsid w:val="00D93E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D93E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D93E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D93E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3E60"/>
    <w:pPr>
      <w:spacing w:after="80" w:line="240" w:lineRule="auto"/>
      <w:contextualSpacing/>
    </w:pPr>
    <w:rPr>
      <w:rFonts w:asciiTheme="majorHAnsi" w:eastAsiaTheme="majorEastAsia" w:hAnsiTheme="majorHAnsi" w:cstheme="majorBidi"/>
      <w:spacing w:val="-10"/>
      <w:kern w:val="28"/>
      <w:sz w:val="56"/>
    </w:rPr>
  </w:style>
  <w:style w:type="character" w:customStyle="1" w:styleId="TitleChar">
    <w:name w:val="Title Char"/>
    <w:basedOn w:val="DefaultParagraphFont"/>
    <w:link w:val="Title"/>
    <w:uiPriority w:val="10"/>
    <w:rsid w:val="00D93E60"/>
    <w:rPr>
      <w:rFonts w:asciiTheme="majorHAnsi" w:eastAsiaTheme="majorEastAsia" w:hAnsiTheme="majorHAnsi" w:cstheme="majorBidi"/>
      <w:spacing w:val="-10"/>
      <w:kern w:val="28"/>
      <w:sz w:val="56"/>
    </w:rPr>
  </w:style>
  <w:style w:type="paragraph" w:styleId="Subtitle">
    <w:name w:val="Subtitle"/>
    <w:basedOn w:val="Normal"/>
    <w:next w:val="Normal"/>
    <w:link w:val="SubtitleChar"/>
    <w:uiPriority w:val="11"/>
    <w:qFormat/>
    <w:rsid w:val="00D93E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E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3E60"/>
    <w:pPr>
      <w:spacing w:before="160"/>
      <w:jc w:val="center"/>
    </w:pPr>
    <w:rPr>
      <w:i/>
      <w:iCs/>
      <w:color w:val="404040" w:themeColor="text1" w:themeTint="BF"/>
    </w:rPr>
  </w:style>
  <w:style w:type="character" w:customStyle="1" w:styleId="QuoteChar">
    <w:name w:val="Quote Char"/>
    <w:basedOn w:val="DefaultParagraphFont"/>
    <w:link w:val="Quote"/>
    <w:uiPriority w:val="29"/>
    <w:rsid w:val="00D93E60"/>
    <w:rPr>
      <w:i/>
      <w:iCs/>
      <w:color w:val="404040" w:themeColor="text1" w:themeTint="BF"/>
    </w:rPr>
  </w:style>
  <w:style w:type="paragraph" w:styleId="ListParagraph">
    <w:name w:val="List Paragraph"/>
    <w:basedOn w:val="Normal"/>
    <w:link w:val="ListParagraphChar"/>
    <w:uiPriority w:val="34"/>
    <w:qFormat/>
    <w:rsid w:val="00D93E60"/>
    <w:pPr>
      <w:ind w:left="720"/>
      <w:contextualSpacing/>
    </w:pPr>
  </w:style>
  <w:style w:type="character" w:styleId="IntenseEmphasis">
    <w:name w:val="Intense Emphasis"/>
    <w:basedOn w:val="DefaultParagraphFont"/>
    <w:uiPriority w:val="21"/>
    <w:qFormat/>
    <w:rsid w:val="00D93E60"/>
    <w:rPr>
      <w:i/>
      <w:iCs/>
      <w:color w:val="0F4761" w:themeColor="accent1" w:themeShade="BF"/>
    </w:rPr>
  </w:style>
  <w:style w:type="paragraph" w:styleId="IntenseQuote">
    <w:name w:val="Intense Quote"/>
    <w:basedOn w:val="Normal"/>
    <w:next w:val="Normal"/>
    <w:link w:val="IntenseQuoteChar"/>
    <w:uiPriority w:val="30"/>
    <w:qFormat/>
    <w:rsid w:val="00D93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E60"/>
    <w:rPr>
      <w:i/>
      <w:iCs/>
      <w:color w:val="0F4761" w:themeColor="accent1" w:themeShade="BF"/>
    </w:rPr>
  </w:style>
  <w:style w:type="character" w:styleId="IntenseReference">
    <w:name w:val="Intense Reference"/>
    <w:basedOn w:val="DefaultParagraphFont"/>
    <w:uiPriority w:val="32"/>
    <w:qFormat/>
    <w:rsid w:val="00D93E60"/>
    <w:rPr>
      <w:b/>
      <w:bCs/>
      <w:smallCaps/>
      <w:color w:val="0F4761" w:themeColor="accent1" w:themeShade="BF"/>
      <w:spacing w:val="5"/>
    </w:rPr>
  </w:style>
  <w:style w:type="paragraph" w:customStyle="1" w:styleId="H1nonum">
    <w:name w:val="H1 no num"/>
    <w:basedOn w:val="Heading1"/>
    <w:link w:val="H1nonumChar"/>
    <w:qFormat/>
    <w:rsid w:val="00D93E60"/>
    <w:pPr>
      <w:keepLines w:val="0"/>
      <w:spacing w:after="360"/>
      <w:jc w:val="center"/>
    </w:pPr>
    <w:rPr>
      <w:rFonts w:asciiTheme="minorHAnsi" w:hAnsiTheme="minorHAnsi" w:cstheme="minorBidi"/>
      <w:b/>
      <w:bCs/>
      <w:spacing w:val="6"/>
      <w:szCs w:val="22"/>
    </w:rPr>
  </w:style>
  <w:style w:type="character" w:customStyle="1" w:styleId="H1nonumChar">
    <w:name w:val="H1 no num Char"/>
    <w:basedOn w:val="Heading1Char"/>
    <w:link w:val="H1nonum"/>
    <w:rsid w:val="00D93E60"/>
    <w:rPr>
      <w:rFonts w:asciiTheme="minorHAnsi" w:eastAsiaTheme="majorEastAsia" w:hAnsiTheme="minorHAnsi" w:cstheme="minorBidi"/>
      <w:b/>
      <w:bCs/>
      <w:color w:val="0F4761" w:themeColor="accent1" w:themeShade="BF"/>
      <w:spacing w:val="6"/>
      <w:sz w:val="40"/>
      <w:szCs w:val="22"/>
      <w:lang w:val="en-GB"/>
      <w14:numSpacing w14:val="proportional"/>
    </w:rPr>
  </w:style>
  <w:style w:type="paragraph" w:customStyle="1" w:styleId="ManualList">
    <w:name w:val="ManualList"/>
    <w:basedOn w:val="Normal"/>
    <w:link w:val="ManualListChar"/>
    <w:qFormat/>
    <w:rsid w:val="00D93E60"/>
    <w:pPr>
      <w:tabs>
        <w:tab w:val="left" w:pos="567"/>
      </w:tabs>
      <w:spacing w:before="240" w:line="300" w:lineRule="auto"/>
      <w:ind w:left="567" w:hanging="567"/>
    </w:pPr>
  </w:style>
  <w:style w:type="character" w:customStyle="1" w:styleId="ManualListChar">
    <w:name w:val="ManualList Char"/>
    <w:basedOn w:val="DefaultParagraphFont"/>
    <w:link w:val="ManualList"/>
    <w:rsid w:val="00D93E60"/>
    <w:rPr>
      <w:rFonts w:asciiTheme="minorHAnsi" w:hAnsiTheme="minorHAnsi" w:cstheme="minorBidi"/>
      <w:szCs w:val="22"/>
      <w:lang w:val="en-GB"/>
      <w14:numSpacing w14:val="proportional"/>
    </w:rPr>
  </w:style>
  <w:style w:type="paragraph" w:customStyle="1" w:styleId="SignatureLines">
    <w:name w:val="SignatureLines"/>
    <w:basedOn w:val="Normal"/>
    <w:link w:val="SignatureLinesChar"/>
    <w:qFormat/>
    <w:rsid w:val="00D93E60"/>
    <w:pPr>
      <w:tabs>
        <w:tab w:val="left" w:pos="2552"/>
        <w:tab w:val="right" w:leader="dot" w:pos="7230"/>
      </w:tabs>
    </w:pPr>
    <w:rPr>
      <w:rFonts w:hAnsi="Arial Unicode MS"/>
      <w:color w:val="000000"/>
      <w:sz w:val="20"/>
    </w:rPr>
  </w:style>
  <w:style w:type="character" w:customStyle="1" w:styleId="SignatureLinesChar">
    <w:name w:val="SignatureLines Char"/>
    <w:basedOn w:val="DefaultParagraphFont"/>
    <w:link w:val="SignatureLines"/>
    <w:rsid w:val="00D93E60"/>
    <w:rPr>
      <w:rFonts w:asciiTheme="minorHAnsi" w:hAnsi="Arial Unicode MS" w:cstheme="minorBidi"/>
      <w:color w:val="000000"/>
      <w:sz w:val="20"/>
      <w:szCs w:val="22"/>
      <w:lang w:val="en-GB"/>
      <w14:numSpacing w14:val="proportional"/>
    </w:rPr>
  </w:style>
  <w:style w:type="paragraph" w:customStyle="1" w:styleId="NormalProForma">
    <w:name w:val="NormalProForma"/>
    <w:basedOn w:val="Normal"/>
    <w:link w:val="NormalProFormaChar"/>
    <w:qFormat/>
    <w:rsid w:val="00D93E60"/>
    <w:pPr>
      <w:spacing w:line="312" w:lineRule="auto"/>
    </w:pPr>
    <w:rPr>
      <w:sz w:val="20"/>
    </w:rPr>
  </w:style>
  <w:style w:type="character" w:customStyle="1" w:styleId="NormalProFormaChar">
    <w:name w:val="NormalProForma Char"/>
    <w:basedOn w:val="DefaultParagraphFont"/>
    <w:link w:val="NormalProForma"/>
    <w:rsid w:val="00D93E60"/>
    <w:rPr>
      <w:rFonts w:asciiTheme="minorHAnsi" w:hAnsiTheme="minorHAnsi" w:cstheme="minorBidi"/>
      <w:sz w:val="20"/>
      <w:szCs w:val="22"/>
      <w:lang w:val="en-GB"/>
      <w14:numSpacing w14:val="proportional"/>
    </w:rPr>
  </w:style>
  <w:style w:type="table" w:styleId="TableGrid">
    <w:name w:val="Table Grid"/>
    <w:basedOn w:val="TableNormal"/>
    <w:uiPriority w:val="39"/>
    <w:rsid w:val="00D93E60"/>
    <w:pPr>
      <w:spacing w:after="0" w:line="24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ListParagraph"/>
    <w:link w:val="Level3Char"/>
    <w:qFormat/>
    <w:rsid w:val="00D93E60"/>
    <w:pPr>
      <w:ind w:left="0"/>
      <w:contextualSpacing w:val="0"/>
    </w:pPr>
  </w:style>
  <w:style w:type="character" w:customStyle="1" w:styleId="ListParagraphChar">
    <w:name w:val="List Paragraph Char"/>
    <w:basedOn w:val="DefaultParagraphFont"/>
    <w:link w:val="ListParagraph"/>
    <w:uiPriority w:val="34"/>
    <w:rsid w:val="00D93E60"/>
  </w:style>
  <w:style w:type="character" w:customStyle="1" w:styleId="Level3Char">
    <w:name w:val="Level 3 Char"/>
    <w:basedOn w:val="ListParagraphChar"/>
    <w:link w:val="Level3"/>
    <w:rsid w:val="00D93E60"/>
    <w:rPr>
      <w:rFonts w:asciiTheme="minorHAnsi" w:hAnsiTheme="minorHAnsi" w:cstheme="minorBidi"/>
      <w:szCs w:val="22"/>
      <w14:numSpacing w14:val="proportional"/>
    </w:rPr>
  </w:style>
  <w:style w:type="paragraph" w:customStyle="1" w:styleId="Level4">
    <w:name w:val="Level 4"/>
    <w:basedOn w:val="ListParagraph"/>
    <w:link w:val="Level4Char"/>
    <w:qFormat/>
    <w:rsid w:val="00D93E60"/>
    <w:pPr>
      <w:ind w:left="0"/>
      <w:contextualSpacing w:val="0"/>
    </w:pPr>
  </w:style>
  <w:style w:type="character" w:customStyle="1" w:styleId="Level4Char">
    <w:name w:val="Level 4 Char"/>
    <w:basedOn w:val="ListParagraphChar"/>
    <w:link w:val="Level4"/>
    <w:rsid w:val="00D93E60"/>
    <w:rPr>
      <w:rFonts w:asciiTheme="minorHAnsi" w:hAnsiTheme="minorHAnsi" w:cstheme="minorBidi"/>
      <w:szCs w:val="22"/>
      <w:lang w:val="en-GB"/>
      <w14:numSpacing w14:val="proportional"/>
    </w:rPr>
  </w:style>
  <w:style w:type="paragraph" w:styleId="TOCHeading">
    <w:name w:val="TOC Heading"/>
    <w:next w:val="Normal"/>
    <w:uiPriority w:val="39"/>
    <w:unhideWhenUsed/>
    <w:qFormat/>
    <w:rsid w:val="00D93E60"/>
    <w:pPr>
      <w:spacing w:before="240" w:after="0" w:line="360" w:lineRule="auto"/>
      <w:jc w:val="both"/>
    </w:pPr>
    <w:rPr>
      <w:sz w:val="32"/>
      <w:szCs w:val="32"/>
      <w:lang w:val="en-GB"/>
      <w14:numSpacing w14:val="proportional"/>
    </w:rPr>
  </w:style>
  <w:style w:type="paragraph" w:styleId="TOC1">
    <w:name w:val="toc 1"/>
    <w:basedOn w:val="Normal"/>
    <w:next w:val="Normal"/>
    <w:uiPriority w:val="39"/>
    <w:unhideWhenUsed/>
    <w:qFormat/>
    <w:rsid w:val="00D93E60"/>
    <w:pPr>
      <w:keepNext/>
      <w:tabs>
        <w:tab w:val="right" w:pos="9016"/>
      </w:tabs>
      <w:spacing w:before="200" w:after="0" w:line="240" w:lineRule="auto"/>
      <w:ind w:right="567"/>
      <w:jc w:val="left"/>
    </w:pPr>
    <w:rPr>
      <w:b/>
      <w:noProof/>
      <w14:numSpacing w14:val="tabular"/>
    </w:rPr>
  </w:style>
  <w:style w:type="paragraph" w:styleId="TOC2">
    <w:name w:val="toc 2"/>
    <w:basedOn w:val="Normal"/>
    <w:next w:val="Normal"/>
    <w:uiPriority w:val="39"/>
    <w:unhideWhenUsed/>
    <w:qFormat/>
    <w:rsid w:val="00D93E60"/>
    <w:pPr>
      <w:keepNext/>
      <w:tabs>
        <w:tab w:val="left" w:pos="660"/>
        <w:tab w:val="right" w:pos="9016"/>
      </w:tabs>
      <w:spacing w:before="80" w:after="0" w:line="240" w:lineRule="auto"/>
      <w:ind w:right="567"/>
      <w:jc w:val="left"/>
    </w:pPr>
    <w:rPr>
      <w:b/>
      <w:noProof/>
      <w14:numSpacing w14:val="tabular"/>
    </w:rPr>
  </w:style>
  <w:style w:type="character" w:styleId="Hyperlink">
    <w:name w:val="Hyperlink"/>
    <w:basedOn w:val="DefaultParagraphFont"/>
    <w:uiPriority w:val="99"/>
    <w:unhideWhenUsed/>
    <w:rsid w:val="00D93E60"/>
    <w:rPr>
      <w:color w:val="467886" w:themeColor="hyperlink"/>
      <w:u w:val="single"/>
    </w:rPr>
  </w:style>
  <w:style w:type="paragraph" w:styleId="TOC3">
    <w:name w:val="toc 3"/>
    <w:basedOn w:val="Normal"/>
    <w:next w:val="Normal"/>
    <w:uiPriority w:val="39"/>
    <w:unhideWhenUsed/>
    <w:qFormat/>
    <w:rsid w:val="00D93E60"/>
    <w:pPr>
      <w:tabs>
        <w:tab w:val="left" w:pos="880"/>
        <w:tab w:val="right" w:pos="9016"/>
      </w:tabs>
      <w:spacing w:after="0" w:line="240" w:lineRule="auto"/>
      <w:ind w:left="879" w:right="567" w:hanging="879"/>
      <w:jc w:val="left"/>
    </w:pPr>
    <w:rPr>
      <w:noProof/>
      <w14:numSpacing w14:val="tabular"/>
    </w:rPr>
  </w:style>
  <w:style w:type="paragraph" w:styleId="Revision">
    <w:name w:val="Revision"/>
    <w:hidden/>
    <w:uiPriority w:val="99"/>
    <w:semiHidden/>
    <w:rsid w:val="00D93E60"/>
    <w:pPr>
      <w:spacing w:after="0" w:line="240" w:lineRule="auto"/>
    </w:pPr>
    <w:rPr>
      <w:rFonts w:asciiTheme="minorHAnsi" w:hAnsiTheme="minorHAnsi" w:cstheme="minorBidi"/>
      <w:szCs w:val="22"/>
    </w:rPr>
  </w:style>
  <w:style w:type="paragraph" w:styleId="Index1">
    <w:name w:val="index 1"/>
    <w:basedOn w:val="Normal"/>
    <w:next w:val="Normal"/>
    <w:uiPriority w:val="99"/>
    <w:unhideWhenUsed/>
    <w:rsid w:val="00D93E60"/>
    <w:pPr>
      <w:keepLines/>
      <w:tabs>
        <w:tab w:val="right" w:pos="7938"/>
      </w:tabs>
      <w:spacing w:before="120" w:after="0" w:line="240" w:lineRule="auto"/>
      <w:ind w:left="454" w:hanging="454"/>
      <w:jc w:val="left"/>
    </w:pPr>
    <w:rPr>
      <w:rFonts w:cstheme="minorHAnsi"/>
      <w:sz w:val="18"/>
      <w:szCs w:val="18"/>
      <w14:numSpacing w14:val="default"/>
    </w:rPr>
  </w:style>
  <w:style w:type="paragraph" w:styleId="Index2">
    <w:name w:val="index 2"/>
    <w:basedOn w:val="Index1"/>
    <w:next w:val="Normal"/>
    <w:uiPriority w:val="99"/>
    <w:unhideWhenUsed/>
    <w:rsid w:val="00D93E60"/>
    <w:pPr>
      <w:spacing w:before="0"/>
      <w:ind w:left="681"/>
    </w:pPr>
  </w:style>
  <w:style w:type="paragraph" w:styleId="Header">
    <w:name w:val="header"/>
    <w:basedOn w:val="Normal"/>
    <w:link w:val="HeaderChar"/>
    <w:unhideWhenUsed/>
    <w:rsid w:val="00D93E60"/>
    <w:pPr>
      <w:tabs>
        <w:tab w:val="center" w:pos="4513"/>
        <w:tab w:val="right" w:pos="9026"/>
      </w:tabs>
      <w:spacing w:after="0" w:line="240" w:lineRule="auto"/>
    </w:pPr>
  </w:style>
  <w:style w:type="character" w:customStyle="1" w:styleId="HeaderChar">
    <w:name w:val="Header Char"/>
    <w:basedOn w:val="DefaultParagraphFont"/>
    <w:link w:val="Header"/>
    <w:rsid w:val="00D93E60"/>
    <w:rPr>
      <w:rFonts w:asciiTheme="minorHAnsi" w:hAnsiTheme="minorHAnsi" w:cstheme="minorBidi"/>
      <w:szCs w:val="22"/>
      <w:lang w:val="en-GB"/>
      <w14:numSpacing w14:val="proportional"/>
    </w:rPr>
  </w:style>
  <w:style w:type="paragraph" w:styleId="Footer">
    <w:name w:val="footer"/>
    <w:basedOn w:val="Normal"/>
    <w:link w:val="FooterChar"/>
    <w:unhideWhenUsed/>
    <w:rsid w:val="00D93E60"/>
    <w:pPr>
      <w:tabs>
        <w:tab w:val="center" w:pos="4513"/>
        <w:tab w:val="right" w:pos="9026"/>
      </w:tabs>
      <w:spacing w:after="0" w:line="240" w:lineRule="auto"/>
    </w:pPr>
  </w:style>
  <w:style w:type="character" w:customStyle="1" w:styleId="FooterChar">
    <w:name w:val="Footer Char"/>
    <w:basedOn w:val="DefaultParagraphFont"/>
    <w:link w:val="Footer"/>
    <w:rsid w:val="00D93E60"/>
    <w:rPr>
      <w:rFonts w:asciiTheme="minorHAnsi" w:hAnsiTheme="minorHAnsi" w:cstheme="minorBidi"/>
      <w:szCs w:val="22"/>
      <w:lang w:val="en-GB"/>
      <w14:numSpacing w14:val="proportional"/>
    </w:rPr>
  </w:style>
  <w:style w:type="paragraph" w:styleId="Index3">
    <w:name w:val="index 3"/>
    <w:basedOn w:val="Index2"/>
    <w:next w:val="Normal"/>
    <w:uiPriority w:val="99"/>
    <w:unhideWhenUsed/>
    <w:rsid w:val="00D93E60"/>
    <w:pPr>
      <w:ind w:left="908"/>
    </w:pPr>
  </w:style>
  <w:style w:type="paragraph" w:styleId="Index4">
    <w:name w:val="index 4"/>
    <w:basedOn w:val="Index3"/>
    <w:next w:val="Normal"/>
    <w:uiPriority w:val="99"/>
    <w:unhideWhenUsed/>
    <w:rsid w:val="00D93E60"/>
    <w:pPr>
      <w:ind w:left="1134"/>
    </w:pPr>
  </w:style>
  <w:style w:type="paragraph" w:styleId="Index5">
    <w:name w:val="index 5"/>
    <w:basedOn w:val="Normal"/>
    <w:next w:val="Normal"/>
    <w:uiPriority w:val="99"/>
    <w:unhideWhenUsed/>
    <w:rsid w:val="00D93E60"/>
    <w:pPr>
      <w:spacing w:after="0"/>
      <w:ind w:left="1100" w:hanging="220"/>
    </w:pPr>
    <w:rPr>
      <w:rFonts w:cstheme="minorHAnsi"/>
      <w:sz w:val="18"/>
      <w:szCs w:val="18"/>
    </w:rPr>
  </w:style>
  <w:style w:type="paragraph" w:styleId="Index6">
    <w:name w:val="index 6"/>
    <w:basedOn w:val="Normal"/>
    <w:next w:val="Normal"/>
    <w:uiPriority w:val="99"/>
    <w:unhideWhenUsed/>
    <w:rsid w:val="00D93E60"/>
    <w:pPr>
      <w:spacing w:after="0"/>
      <w:ind w:left="1320" w:hanging="220"/>
    </w:pPr>
    <w:rPr>
      <w:rFonts w:cstheme="minorHAnsi"/>
      <w:sz w:val="18"/>
      <w:szCs w:val="18"/>
    </w:rPr>
  </w:style>
  <w:style w:type="paragraph" w:styleId="Index7">
    <w:name w:val="index 7"/>
    <w:basedOn w:val="Normal"/>
    <w:next w:val="Normal"/>
    <w:uiPriority w:val="99"/>
    <w:unhideWhenUsed/>
    <w:rsid w:val="00D93E60"/>
    <w:pPr>
      <w:spacing w:after="0"/>
      <w:ind w:left="1540" w:hanging="220"/>
    </w:pPr>
    <w:rPr>
      <w:rFonts w:cstheme="minorHAnsi"/>
      <w:sz w:val="18"/>
      <w:szCs w:val="18"/>
    </w:rPr>
  </w:style>
  <w:style w:type="paragraph" w:styleId="Index8">
    <w:name w:val="index 8"/>
    <w:basedOn w:val="Normal"/>
    <w:next w:val="Normal"/>
    <w:uiPriority w:val="99"/>
    <w:unhideWhenUsed/>
    <w:rsid w:val="00D93E60"/>
    <w:pPr>
      <w:spacing w:after="0"/>
      <w:ind w:left="1760" w:hanging="220"/>
    </w:pPr>
    <w:rPr>
      <w:rFonts w:cstheme="minorHAnsi"/>
      <w:sz w:val="18"/>
      <w:szCs w:val="18"/>
    </w:rPr>
  </w:style>
  <w:style w:type="paragraph" w:styleId="Index9">
    <w:name w:val="index 9"/>
    <w:basedOn w:val="Normal"/>
    <w:next w:val="Normal"/>
    <w:uiPriority w:val="99"/>
    <w:unhideWhenUsed/>
    <w:rsid w:val="00D93E60"/>
    <w:pPr>
      <w:spacing w:after="0"/>
      <w:ind w:left="1980" w:hanging="220"/>
    </w:pPr>
    <w:rPr>
      <w:rFonts w:cstheme="minorHAnsi"/>
      <w:sz w:val="18"/>
      <w:szCs w:val="18"/>
    </w:rPr>
  </w:style>
  <w:style w:type="paragraph" w:styleId="IndexHeading">
    <w:name w:val="index heading"/>
    <w:basedOn w:val="Normal"/>
    <w:next w:val="Index1"/>
    <w:uiPriority w:val="99"/>
    <w:unhideWhenUsed/>
    <w:rsid w:val="00D93E60"/>
    <w:pPr>
      <w:pBdr>
        <w:top w:val="single" w:sz="12" w:space="0" w:color="auto"/>
      </w:pBdr>
      <w:spacing w:before="360" w:after="240"/>
    </w:pPr>
    <w:rPr>
      <w:rFonts w:cstheme="minorHAnsi"/>
      <w:b/>
      <w:bCs/>
      <w:i/>
      <w:iCs/>
      <w:sz w:val="26"/>
      <w:szCs w:val="26"/>
    </w:rPr>
  </w:style>
  <w:style w:type="character" w:customStyle="1" w:styleId="Index">
    <w:name w:val="Index"/>
    <w:basedOn w:val="DefaultParagraphFont"/>
    <w:uiPriority w:val="1"/>
    <w:qFormat/>
    <w:rsid w:val="00D93E60"/>
    <w:rPr>
      <w:b w:val="0"/>
      <w:i/>
    </w:rPr>
  </w:style>
  <w:style w:type="character" w:styleId="UnresolvedMention">
    <w:name w:val="Unresolved Mention"/>
    <w:basedOn w:val="DefaultParagraphFont"/>
    <w:uiPriority w:val="99"/>
    <w:semiHidden/>
    <w:unhideWhenUsed/>
    <w:rsid w:val="00D93E60"/>
    <w:rPr>
      <w:color w:val="605E5C"/>
      <w:shd w:val="clear" w:color="auto" w:fill="E1DFDD"/>
    </w:rPr>
  </w:style>
  <w:style w:type="character" w:styleId="PlaceholderText">
    <w:name w:val="Placeholder Text"/>
    <w:basedOn w:val="DefaultParagraphFont"/>
    <w:uiPriority w:val="99"/>
    <w:semiHidden/>
    <w:rsid w:val="00D93E60"/>
    <w:rPr>
      <w:color w:val="808080"/>
    </w:rPr>
  </w:style>
  <w:style w:type="paragraph" w:customStyle="1" w:styleId="BulletLev1">
    <w:name w:val="BulletLev1"/>
    <w:basedOn w:val="ListParagraph"/>
    <w:link w:val="BulletLev1Char"/>
    <w:qFormat/>
    <w:rsid w:val="00D93E60"/>
    <w:pPr>
      <w:numPr>
        <w:numId w:val="1"/>
      </w:numPr>
      <w:ind w:left="0" w:firstLine="0"/>
    </w:pPr>
  </w:style>
  <w:style w:type="character" w:customStyle="1" w:styleId="BulletLev1Char">
    <w:name w:val="BulletLev1 Char"/>
    <w:basedOn w:val="ListParagraphChar"/>
    <w:link w:val="BulletLev1"/>
    <w:rsid w:val="00D93E60"/>
    <w:rPr>
      <w:rFonts w:asciiTheme="minorHAnsi" w:hAnsiTheme="minorHAnsi" w:cstheme="minorBidi"/>
      <w:szCs w:val="22"/>
      <w:lang w:val="en-GB"/>
      <w14:numSpacing w14:val="proportional"/>
    </w:rPr>
  </w:style>
  <w:style w:type="character" w:styleId="CommentReference">
    <w:name w:val="annotation reference"/>
    <w:basedOn w:val="DefaultParagraphFont"/>
    <w:uiPriority w:val="99"/>
    <w:semiHidden/>
    <w:unhideWhenUsed/>
    <w:rsid w:val="00D93E60"/>
    <w:rPr>
      <w:sz w:val="16"/>
      <w:szCs w:val="16"/>
    </w:rPr>
  </w:style>
  <w:style w:type="paragraph" w:styleId="CommentText">
    <w:name w:val="annotation text"/>
    <w:basedOn w:val="Normal"/>
    <w:link w:val="CommentTextChar"/>
    <w:uiPriority w:val="99"/>
    <w:unhideWhenUsed/>
    <w:rsid w:val="00D93E60"/>
    <w:pPr>
      <w:spacing w:line="240" w:lineRule="auto"/>
    </w:pPr>
    <w:rPr>
      <w:sz w:val="20"/>
      <w:szCs w:val="20"/>
    </w:rPr>
  </w:style>
  <w:style w:type="character" w:customStyle="1" w:styleId="CommentTextChar">
    <w:name w:val="Comment Text Char"/>
    <w:basedOn w:val="DefaultParagraphFont"/>
    <w:link w:val="CommentText"/>
    <w:uiPriority w:val="99"/>
    <w:rsid w:val="00D93E60"/>
    <w:rPr>
      <w:rFonts w:asciiTheme="minorHAnsi" w:hAnsiTheme="minorHAnsi" w:cstheme="minorBidi"/>
      <w:sz w:val="20"/>
      <w:szCs w:val="20"/>
      <w:lang w:val="en-GB"/>
      <w14:numSpacing w14:val="proportional"/>
    </w:rPr>
  </w:style>
  <w:style w:type="paragraph" w:styleId="CommentSubject">
    <w:name w:val="annotation subject"/>
    <w:basedOn w:val="CommentText"/>
    <w:next w:val="CommentText"/>
    <w:link w:val="CommentSubjectChar"/>
    <w:uiPriority w:val="99"/>
    <w:semiHidden/>
    <w:unhideWhenUsed/>
    <w:rsid w:val="00D93E60"/>
    <w:rPr>
      <w:b/>
      <w:bCs/>
    </w:rPr>
  </w:style>
  <w:style w:type="character" w:customStyle="1" w:styleId="CommentSubjectChar">
    <w:name w:val="Comment Subject Char"/>
    <w:basedOn w:val="CommentTextChar"/>
    <w:link w:val="CommentSubject"/>
    <w:uiPriority w:val="99"/>
    <w:semiHidden/>
    <w:rsid w:val="00D93E60"/>
    <w:rPr>
      <w:rFonts w:asciiTheme="minorHAnsi" w:hAnsiTheme="minorHAnsi" w:cstheme="minorBidi"/>
      <w:b/>
      <w:bCs/>
      <w:sz w:val="20"/>
      <w:szCs w:val="20"/>
      <w:lang w:val="en-GB"/>
      <w14:numSpacing w14:val="proportional"/>
    </w:rPr>
  </w:style>
  <w:style w:type="paragraph" w:styleId="BodyText">
    <w:name w:val="Body Text"/>
    <w:basedOn w:val="Normal"/>
    <w:link w:val="BodyTextChar"/>
    <w:rsid w:val="00D93E60"/>
    <w:pPr>
      <w:tabs>
        <w:tab w:val="left" w:pos="1304"/>
      </w:tabs>
      <w:spacing w:after="240" w:line="240" w:lineRule="auto"/>
      <w:ind w:left="1304"/>
    </w:pPr>
    <w:rPr>
      <w:rFonts w:ascii="Arial" w:eastAsia="Arial Unicode MS" w:hAnsi="Arial" w:cs="Arial"/>
      <w:kern w:val="0"/>
    </w:rPr>
  </w:style>
  <w:style w:type="character" w:customStyle="1" w:styleId="BodyTextChar">
    <w:name w:val="Body Text Char"/>
    <w:basedOn w:val="DefaultParagraphFont"/>
    <w:link w:val="BodyText"/>
    <w:rsid w:val="00D93E60"/>
    <w:rPr>
      <w:rFonts w:ascii="Arial" w:eastAsia="Arial Unicode MS" w:hAnsi="Arial" w:cs="Arial"/>
      <w:kern w:val="0"/>
      <w:szCs w:val="22"/>
      <w:lang w:val="en-GB"/>
      <w14:numSpacing w14:val="proportional"/>
    </w:rPr>
  </w:style>
  <w:style w:type="paragraph" w:customStyle="1" w:styleId="Level5">
    <w:name w:val="Level 5"/>
    <w:basedOn w:val="Level4"/>
    <w:link w:val="Level5Char"/>
    <w:qFormat/>
    <w:rsid w:val="00D93E60"/>
  </w:style>
  <w:style w:type="character" w:customStyle="1" w:styleId="Level5Char">
    <w:name w:val="Level 5 Char"/>
    <w:basedOn w:val="Level4Char"/>
    <w:link w:val="Level5"/>
    <w:rsid w:val="00D93E60"/>
    <w:rPr>
      <w:rFonts w:asciiTheme="minorHAnsi" w:hAnsiTheme="minorHAnsi" w:cstheme="minorBidi"/>
      <w:szCs w:val="22"/>
      <w:lang w:val="en-GB"/>
      <w14:numSpacing w14:val="proportional"/>
    </w:rPr>
  </w:style>
  <w:style w:type="paragraph" w:customStyle="1" w:styleId="Lev3Cont">
    <w:name w:val="Lev3Cont"/>
    <w:basedOn w:val="Level3"/>
    <w:link w:val="Lev3ContChar"/>
    <w:qFormat/>
    <w:rsid w:val="00D93E60"/>
    <w:pPr>
      <w:ind w:left="851"/>
    </w:pPr>
  </w:style>
  <w:style w:type="character" w:customStyle="1" w:styleId="Lev3ContChar">
    <w:name w:val="Lev3Cont Char"/>
    <w:basedOn w:val="Level3Char"/>
    <w:link w:val="Lev3Cont"/>
    <w:rsid w:val="00D93E60"/>
    <w:rPr>
      <w:rFonts w:asciiTheme="minorHAnsi" w:hAnsiTheme="minorHAnsi" w:cstheme="minorBidi"/>
      <w:szCs w:val="22"/>
      <w14:numSpacing w14:val="proportional"/>
    </w:rPr>
  </w:style>
  <w:style w:type="paragraph" w:customStyle="1" w:styleId="Lev4Cont">
    <w:name w:val="Lev4Cont"/>
    <w:basedOn w:val="Level4"/>
    <w:link w:val="Lev4ContChar"/>
    <w:qFormat/>
    <w:rsid w:val="00D93E60"/>
    <w:pPr>
      <w:ind w:left="1134"/>
    </w:pPr>
  </w:style>
  <w:style w:type="character" w:customStyle="1" w:styleId="Lev4ContChar">
    <w:name w:val="Lev4Cont Char"/>
    <w:basedOn w:val="Level4Char"/>
    <w:link w:val="Lev4Cont"/>
    <w:rsid w:val="00D93E60"/>
    <w:rPr>
      <w:rFonts w:asciiTheme="minorHAnsi" w:hAnsiTheme="minorHAnsi" w:cstheme="minorBidi"/>
      <w:szCs w:val="22"/>
      <w:lang w:val="en-GB"/>
      <w14:numSpacing w14:val="proportional"/>
    </w:rPr>
  </w:style>
  <w:style w:type="paragraph" w:styleId="TOC4">
    <w:name w:val="toc 4"/>
    <w:basedOn w:val="Normal"/>
    <w:next w:val="Normal"/>
    <w:uiPriority w:val="39"/>
    <w:unhideWhenUsed/>
    <w:rsid w:val="00D93E60"/>
    <w:pPr>
      <w:spacing w:after="100" w:line="259" w:lineRule="auto"/>
      <w:ind w:left="660"/>
    </w:pPr>
    <w:rPr>
      <w:rFonts w:eastAsiaTheme="minorEastAsia"/>
      <w:lang w:eastAsia="en-ZA"/>
    </w:rPr>
  </w:style>
  <w:style w:type="paragraph" w:styleId="TOC5">
    <w:name w:val="toc 5"/>
    <w:basedOn w:val="Normal"/>
    <w:next w:val="Normal"/>
    <w:uiPriority w:val="39"/>
    <w:unhideWhenUsed/>
    <w:rsid w:val="00D93E60"/>
    <w:pPr>
      <w:spacing w:after="100" w:line="259" w:lineRule="auto"/>
      <w:ind w:left="880"/>
    </w:pPr>
    <w:rPr>
      <w:rFonts w:eastAsiaTheme="minorEastAsia"/>
      <w:lang w:eastAsia="en-ZA"/>
    </w:rPr>
  </w:style>
  <w:style w:type="paragraph" w:styleId="TOC6">
    <w:name w:val="toc 6"/>
    <w:basedOn w:val="Normal"/>
    <w:next w:val="Normal"/>
    <w:uiPriority w:val="39"/>
    <w:unhideWhenUsed/>
    <w:rsid w:val="00D93E60"/>
    <w:pPr>
      <w:spacing w:after="100" w:line="259" w:lineRule="auto"/>
      <w:ind w:left="1100"/>
    </w:pPr>
    <w:rPr>
      <w:rFonts w:eastAsiaTheme="minorEastAsia"/>
      <w:lang w:eastAsia="en-ZA"/>
    </w:rPr>
  </w:style>
  <w:style w:type="paragraph" w:styleId="TOC7">
    <w:name w:val="toc 7"/>
    <w:basedOn w:val="Normal"/>
    <w:next w:val="Normal"/>
    <w:uiPriority w:val="39"/>
    <w:unhideWhenUsed/>
    <w:rsid w:val="00D93E60"/>
    <w:pPr>
      <w:spacing w:after="100" w:line="259" w:lineRule="auto"/>
      <w:ind w:left="1320"/>
    </w:pPr>
    <w:rPr>
      <w:rFonts w:eastAsiaTheme="minorEastAsia"/>
      <w:lang w:eastAsia="en-ZA"/>
    </w:rPr>
  </w:style>
  <w:style w:type="paragraph" w:styleId="TOC8">
    <w:name w:val="toc 8"/>
    <w:basedOn w:val="Normal"/>
    <w:next w:val="Normal"/>
    <w:uiPriority w:val="39"/>
    <w:unhideWhenUsed/>
    <w:rsid w:val="00D93E60"/>
    <w:pPr>
      <w:spacing w:after="100" w:line="259" w:lineRule="auto"/>
      <w:ind w:left="1540"/>
    </w:pPr>
    <w:rPr>
      <w:rFonts w:eastAsiaTheme="minorEastAsia"/>
      <w:lang w:eastAsia="en-ZA"/>
    </w:rPr>
  </w:style>
  <w:style w:type="paragraph" w:styleId="TOC9">
    <w:name w:val="toc 9"/>
    <w:basedOn w:val="Normal"/>
    <w:next w:val="Normal"/>
    <w:uiPriority w:val="39"/>
    <w:unhideWhenUsed/>
    <w:rsid w:val="00D93E60"/>
    <w:pPr>
      <w:spacing w:after="100" w:line="259" w:lineRule="auto"/>
      <w:ind w:left="1760"/>
    </w:pPr>
    <w:rPr>
      <w:rFonts w:eastAsiaTheme="minorEastAsia"/>
      <w:lang w:eastAsia="en-ZA"/>
    </w:rPr>
  </w:style>
  <w:style w:type="paragraph" w:styleId="BodyTextIndent">
    <w:name w:val="Body Text Indent"/>
    <w:basedOn w:val="Normal"/>
    <w:link w:val="BodyTextIndentChar"/>
    <w:unhideWhenUsed/>
    <w:rsid w:val="00D93E60"/>
    <w:pPr>
      <w:spacing w:after="120"/>
      <w:ind w:left="283"/>
    </w:pPr>
  </w:style>
  <w:style w:type="character" w:customStyle="1" w:styleId="BodyTextIndentChar">
    <w:name w:val="Body Text Indent Char"/>
    <w:basedOn w:val="DefaultParagraphFont"/>
    <w:link w:val="BodyTextIndent"/>
    <w:rsid w:val="00D93E60"/>
    <w:rPr>
      <w:rFonts w:asciiTheme="minorHAnsi" w:hAnsiTheme="minorHAnsi" w:cstheme="minorBidi"/>
      <w:szCs w:val="22"/>
      <w:lang w:val="en-GB"/>
      <w14:numSpacing w14:val="proportional"/>
    </w:rPr>
  </w:style>
  <w:style w:type="character" w:customStyle="1" w:styleId="Heading2Char1">
    <w:name w:val="Heading 2 Char1"/>
    <w:aliases w:val="Heading 2 Char Char"/>
    <w:rsid w:val="00D93E60"/>
    <w:rPr>
      <w:rFonts w:ascii="Arial" w:eastAsia="Arial Unicode MS" w:hAnsi="Arial" w:cs="Arial"/>
      <w:sz w:val="22"/>
      <w:szCs w:val="22"/>
      <w:lang w:val="en-US" w:eastAsia="en-US"/>
    </w:rPr>
  </w:style>
  <w:style w:type="character" w:styleId="PageNumber">
    <w:name w:val="page number"/>
    <w:rsid w:val="00D93E60"/>
    <w:rPr>
      <w:rFonts w:cs="Times New Roman"/>
    </w:rPr>
  </w:style>
  <w:style w:type="paragraph" w:styleId="BodyTextIndent3">
    <w:name w:val="Body Text Indent 3"/>
    <w:basedOn w:val="Normal"/>
    <w:link w:val="BodyTextIndent3Char"/>
    <w:rsid w:val="00D93E60"/>
    <w:pPr>
      <w:spacing w:after="120" w:line="240" w:lineRule="auto"/>
      <w:ind w:left="283"/>
    </w:pPr>
    <w:rPr>
      <w:rFonts w:ascii="Arial Unicode MS" w:eastAsia="Arial Unicode MS" w:hAnsi="Times New Roman" w:cs="Arial Unicode MS"/>
      <w:kern w:val="0"/>
      <w:sz w:val="16"/>
      <w:szCs w:val="16"/>
    </w:rPr>
  </w:style>
  <w:style w:type="character" w:customStyle="1" w:styleId="BodyTextIndent3Char">
    <w:name w:val="Body Text Indent 3 Char"/>
    <w:basedOn w:val="DefaultParagraphFont"/>
    <w:link w:val="BodyTextIndent3"/>
    <w:rsid w:val="00D93E60"/>
    <w:rPr>
      <w:rFonts w:ascii="Arial Unicode MS" w:eastAsia="Arial Unicode MS" w:hAnsi="Times New Roman" w:cs="Arial Unicode MS"/>
      <w:kern w:val="0"/>
      <w:sz w:val="16"/>
      <w:szCs w:val="16"/>
      <w:lang w:val="en-GB"/>
      <w14:numSpacing w14:val="proportional"/>
    </w:rPr>
  </w:style>
  <w:style w:type="paragraph" w:styleId="FootnoteText">
    <w:name w:val="footnote text"/>
    <w:basedOn w:val="Normal"/>
    <w:link w:val="FootnoteTextChar"/>
    <w:semiHidden/>
    <w:rsid w:val="00D93E60"/>
    <w:pPr>
      <w:spacing w:after="0" w:line="240" w:lineRule="auto"/>
    </w:pPr>
    <w:rPr>
      <w:rFonts w:ascii="Arial Unicode MS" w:eastAsia="Arial Unicode MS" w:hAnsi="Times New Roman" w:cs="Arial Unicode MS"/>
      <w:kern w:val="0"/>
      <w:sz w:val="20"/>
      <w:szCs w:val="20"/>
    </w:rPr>
  </w:style>
  <w:style w:type="character" w:customStyle="1" w:styleId="FootnoteTextChar">
    <w:name w:val="Footnote Text Char"/>
    <w:basedOn w:val="DefaultParagraphFont"/>
    <w:link w:val="FootnoteText"/>
    <w:semiHidden/>
    <w:rsid w:val="00D93E60"/>
    <w:rPr>
      <w:rFonts w:ascii="Arial Unicode MS" w:eastAsia="Arial Unicode MS" w:hAnsi="Times New Roman" w:cs="Arial Unicode MS"/>
      <w:kern w:val="0"/>
      <w:sz w:val="20"/>
      <w:szCs w:val="20"/>
      <w:lang w:val="en-GB"/>
      <w14:numSpacing w14:val="proportional"/>
    </w:rPr>
  </w:style>
  <w:style w:type="character" w:styleId="FootnoteReference">
    <w:name w:val="footnote reference"/>
    <w:semiHidden/>
    <w:rsid w:val="00D93E60"/>
    <w:rPr>
      <w:rFonts w:cs="Times New Roman"/>
      <w:vertAlign w:val="superscript"/>
    </w:rPr>
  </w:style>
  <w:style w:type="paragraph" w:styleId="NormalWeb">
    <w:name w:val="Normal (Web)"/>
    <w:basedOn w:val="Normal"/>
    <w:rsid w:val="00D93E60"/>
    <w:pPr>
      <w:spacing w:before="100" w:beforeAutospacing="1" w:after="100" w:afterAutospacing="1" w:line="240" w:lineRule="auto"/>
    </w:pPr>
    <w:rPr>
      <w:rFonts w:ascii="Arial Unicode MS" w:eastAsia="Arial Unicode MS" w:hAnsi="Times New Roman" w:cs="Arial Unicode MS"/>
      <w:kern w:val="0"/>
      <w:sz w:val="24"/>
      <w:szCs w:val="24"/>
    </w:rPr>
  </w:style>
  <w:style w:type="character" w:styleId="Strong">
    <w:name w:val="Strong"/>
    <w:qFormat/>
    <w:rsid w:val="00D93E60"/>
    <w:rPr>
      <w:rFonts w:cs="Times New Roman"/>
      <w:b/>
      <w:bCs/>
    </w:rPr>
  </w:style>
  <w:style w:type="paragraph" w:styleId="BalloonText">
    <w:name w:val="Balloon Text"/>
    <w:basedOn w:val="Normal"/>
    <w:link w:val="BalloonTextChar"/>
    <w:uiPriority w:val="99"/>
    <w:semiHidden/>
    <w:unhideWhenUsed/>
    <w:rsid w:val="00D93E60"/>
    <w:pPr>
      <w:spacing w:after="0" w:line="240" w:lineRule="auto"/>
    </w:pPr>
    <w:rPr>
      <w:rFonts w:ascii="Tahoma" w:eastAsia="Arial Unicode MS" w:hAnsi="Tahoma" w:cs="Tahoma"/>
      <w:kern w:val="0"/>
      <w:sz w:val="16"/>
      <w:szCs w:val="16"/>
    </w:rPr>
  </w:style>
  <w:style w:type="character" w:customStyle="1" w:styleId="BalloonTextChar">
    <w:name w:val="Balloon Text Char"/>
    <w:basedOn w:val="DefaultParagraphFont"/>
    <w:link w:val="BalloonText"/>
    <w:uiPriority w:val="99"/>
    <w:semiHidden/>
    <w:rsid w:val="00D93E60"/>
    <w:rPr>
      <w:rFonts w:ascii="Tahoma" w:eastAsia="Arial Unicode MS" w:hAnsi="Tahoma" w:cs="Tahoma"/>
      <w:kern w:val="0"/>
      <w:sz w:val="16"/>
      <w:szCs w:val="16"/>
      <w:lang w:val="en-GB"/>
      <w14:numSpacing w14:val="proportional"/>
    </w:rPr>
  </w:style>
  <w:style w:type="numbering" w:customStyle="1" w:styleId="Style1">
    <w:name w:val="Style1"/>
    <w:uiPriority w:val="99"/>
    <w:rsid w:val="00D93E60"/>
    <w:pPr>
      <w:numPr>
        <w:numId w:val="9"/>
      </w:numPr>
    </w:pPr>
  </w:style>
  <w:style w:type="numbering" w:styleId="111111">
    <w:name w:val="Outline List 2"/>
    <w:basedOn w:val="NoList"/>
    <w:uiPriority w:val="99"/>
    <w:semiHidden/>
    <w:unhideWhenUsed/>
    <w:rsid w:val="00D93E60"/>
    <w:pPr>
      <w:numPr>
        <w:numId w:val="10"/>
      </w:numPr>
    </w:pPr>
  </w:style>
  <w:style w:type="numbering" w:styleId="1ai">
    <w:name w:val="Outline List 1"/>
    <w:basedOn w:val="NoList"/>
    <w:uiPriority w:val="99"/>
    <w:semiHidden/>
    <w:unhideWhenUsed/>
    <w:rsid w:val="00D93E60"/>
    <w:pPr>
      <w:numPr>
        <w:numId w:val="11"/>
      </w:numPr>
    </w:pPr>
  </w:style>
  <w:style w:type="numbering" w:styleId="ArticleSection">
    <w:name w:val="Outline List 3"/>
    <w:basedOn w:val="NoList"/>
    <w:uiPriority w:val="99"/>
    <w:semiHidden/>
    <w:unhideWhenUsed/>
    <w:rsid w:val="00D93E60"/>
    <w:pPr>
      <w:numPr>
        <w:numId w:val="12"/>
      </w:numPr>
    </w:pPr>
  </w:style>
  <w:style w:type="paragraph" w:styleId="Bibliography">
    <w:name w:val="Bibliography"/>
    <w:basedOn w:val="Normal"/>
    <w:next w:val="Normal"/>
    <w:uiPriority w:val="37"/>
    <w:semiHidden/>
    <w:unhideWhenUsed/>
    <w:rsid w:val="00D93E60"/>
  </w:style>
  <w:style w:type="paragraph" w:styleId="BlockText">
    <w:name w:val="Block Text"/>
    <w:basedOn w:val="Normal"/>
    <w:uiPriority w:val="99"/>
    <w:semiHidden/>
    <w:unhideWhenUsed/>
    <w:rsid w:val="00D93E60"/>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semiHidden/>
    <w:unhideWhenUsed/>
    <w:rsid w:val="00D93E60"/>
    <w:pPr>
      <w:spacing w:after="120" w:line="480" w:lineRule="auto"/>
    </w:pPr>
  </w:style>
  <w:style w:type="character" w:customStyle="1" w:styleId="BodyText2Char">
    <w:name w:val="Body Text 2 Char"/>
    <w:basedOn w:val="DefaultParagraphFont"/>
    <w:link w:val="BodyText2"/>
    <w:uiPriority w:val="99"/>
    <w:semiHidden/>
    <w:rsid w:val="00D93E60"/>
    <w:rPr>
      <w:rFonts w:asciiTheme="minorHAnsi" w:hAnsiTheme="minorHAnsi" w:cstheme="minorBidi"/>
      <w:szCs w:val="22"/>
      <w:lang w:val="en-GB"/>
      <w14:numSpacing w14:val="proportional"/>
    </w:rPr>
  </w:style>
  <w:style w:type="paragraph" w:styleId="BodyText3">
    <w:name w:val="Body Text 3"/>
    <w:basedOn w:val="Normal"/>
    <w:link w:val="BodyText3Char"/>
    <w:uiPriority w:val="99"/>
    <w:semiHidden/>
    <w:unhideWhenUsed/>
    <w:rsid w:val="00D93E60"/>
    <w:pPr>
      <w:spacing w:after="120"/>
    </w:pPr>
    <w:rPr>
      <w:sz w:val="16"/>
      <w:szCs w:val="16"/>
    </w:rPr>
  </w:style>
  <w:style w:type="character" w:customStyle="1" w:styleId="BodyText3Char">
    <w:name w:val="Body Text 3 Char"/>
    <w:basedOn w:val="DefaultParagraphFont"/>
    <w:link w:val="BodyText3"/>
    <w:uiPriority w:val="99"/>
    <w:semiHidden/>
    <w:rsid w:val="00D93E60"/>
    <w:rPr>
      <w:rFonts w:asciiTheme="minorHAnsi" w:hAnsiTheme="minorHAnsi" w:cstheme="minorBidi"/>
      <w:sz w:val="16"/>
      <w:szCs w:val="16"/>
      <w:lang w:val="en-GB"/>
      <w14:numSpacing w14:val="proportional"/>
    </w:rPr>
  </w:style>
  <w:style w:type="paragraph" w:styleId="BodyTextFirstIndent">
    <w:name w:val="Body Text First Indent"/>
    <w:basedOn w:val="BodyText"/>
    <w:link w:val="BodyTextFirstIndentChar"/>
    <w:uiPriority w:val="99"/>
    <w:semiHidden/>
    <w:unhideWhenUsed/>
    <w:rsid w:val="00D93E60"/>
    <w:pPr>
      <w:tabs>
        <w:tab w:val="clear" w:pos="1304"/>
      </w:tabs>
      <w:spacing w:after="160" w:line="360" w:lineRule="auto"/>
      <w:ind w:left="0" w:firstLine="360"/>
      <w:jc w:val="left"/>
    </w:pPr>
    <w:rPr>
      <w:rFonts w:asciiTheme="minorHAnsi" w:eastAsiaTheme="minorHAnsi" w:hAnsiTheme="minorHAnsi" w:cstheme="minorBidi"/>
      <w:kern w:val="2"/>
    </w:rPr>
  </w:style>
  <w:style w:type="character" w:customStyle="1" w:styleId="BodyTextFirstIndentChar">
    <w:name w:val="Body Text First Indent Char"/>
    <w:basedOn w:val="BodyTextChar"/>
    <w:link w:val="BodyTextFirstIndent"/>
    <w:uiPriority w:val="99"/>
    <w:semiHidden/>
    <w:rsid w:val="00D93E60"/>
    <w:rPr>
      <w:rFonts w:asciiTheme="minorHAnsi" w:eastAsia="Arial Unicode MS" w:hAnsiTheme="minorHAnsi" w:cstheme="minorBidi"/>
      <w:kern w:val="0"/>
      <w:szCs w:val="22"/>
      <w:lang w:val="en-GB"/>
      <w14:numSpacing w14:val="proportional"/>
    </w:rPr>
  </w:style>
  <w:style w:type="paragraph" w:styleId="BodyTextFirstIndent2">
    <w:name w:val="Body Text First Indent 2"/>
    <w:basedOn w:val="BodyTextIndent"/>
    <w:link w:val="BodyTextFirstIndent2Char"/>
    <w:uiPriority w:val="99"/>
    <w:semiHidden/>
    <w:unhideWhenUsed/>
    <w:rsid w:val="00D93E60"/>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93E60"/>
    <w:rPr>
      <w:rFonts w:asciiTheme="minorHAnsi" w:hAnsiTheme="minorHAnsi" w:cstheme="minorBidi"/>
      <w:szCs w:val="22"/>
      <w:lang w:val="en-GB"/>
      <w14:numSpacing w14:val="proportional"/>
    </w:rPr>
  </w:style>
  <w:style w:type="paragraph" w:styleId="BodyTextIndent2">
    <w:name w:val="Body Text Indent 2"/>
    <w:basedOn w:val="Normal"/>
    <w:link w:val="BodyTextIndent2Char"/>
    <w:uiPriority w:val="99"/>
    <w:semiHidden/>
    <w:unhideWhenUsed/>
    <w:rsid w:val="00D93E60"/>
    <w:pPr>
      <w:spacing w:after="120" w:line="480" w:lineRule="auto"/>
      <w:ind w:left="283"/>
    </w:pPr>
  </w:style>
  <w:style w:type="character" w:customStyle="1" w:styleId="BodyTextIndent2Char">
    <w:name w:val="Body Text Indent 2 Char"/>
    <w:basedOn w:val="DefaultParagraphFont"/>
    <w:link w:val="BodyTextIndent2"/>
    <w:uiPriority w:val="99"/>
    <w:semiHidden/>
    <w:rsid w:val="00D93E60"/>
    <w:rPr>
      <w:rFonts w:asciiTheme="minorHAnsi" w:hAnsiTheme="minorHAnsi" w:cstheme="minorBidi"/>
      <w:szCs w:val="22"/>
      <w:lang w:val="en-GB"/>
      <w14:numSpacing w14:val="proportional"/>
    </w:rPr>
  </w:style>
  <w:style w:type="character" w:styleId="BookTitle">
    <w:name w:val="Book Title"/>
    <w:basedOn w:val="DefaultParagraphFont"/>
    <w:uiPriority w:val="33"/>
    <w:qFormat/>
    <w:rsid w:val="00D93E60"/>
    <w:rPr>
      <w:b/>
      <w:bCs/>
      <w:i/>
      <w:iCs/>
      <w:spacing w:val="5"/>
    </w:rPr>
  </w:style>
  <w:style w:type="paragraph" w:styleId="Caption">
    <w:name w:val="caption"/>
    <w:basedOn w:val="Normal"/>
    <w:next w:val="Normal"/>
    <w:uiPriority w:val="35"/>
    <w:semiHidden/>
    <w:unhideWhenUsed/>
    <w:qFormat/>
    <w:rsid w:val="00D93E60"/>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D93E60"/>
    <w:pPr>
      <w:spacing w:after="0" w:line="240" w:lineRule="auto"/>
      <w:ind w:left="4252"/>
    </w:pPr>
  </w:style>
  <w:style w:type="character" w:customStyle="1" w:styleId="ClosingChar">
    <w:name w:val="Closing Char"/>
    <w:basedOn w:val="DefaultParagraphFont"/>
    <w:link w:val="Closing"/>
    <w:uiPriority w:val="99"/>
    <w:semiHidden/>
    <w:rsid w:val="00D93E60"/>
    <w:rPr>
      <w:rFonts w:asciiTheme="minorHAnsi" w:hAnsiTheme="minorHAnsi" w:cstheme="minorBidi"/>
      <w:szCs w:val="22"/>
      <w:lang w:val="en-GB"/>
      <w14:numSpacing w14:val="proportional"/>
    </w:rPr>
  </w:style>
  <w:style w:type="table" w:styleId="ColorfulGrid">
    <w:name w:val="Colorful Grid"/>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D93E60"/>
    <w:pPr>
      <w:spacing w:after="0" w:line="240" w:lineRule="auto"/>
    </w:pPr>
    <w:rPr>
      <w:rFonts w:asciiTheme="minorHAnsi" w:hAnsiTheme="minorHAnsi" w:cstheme="minorBidi"/>
      <w:color w:val="FFFFFF" w:themeColor="background1"/>
      <w:szCs w:val="22"/>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D93E60"/>
  </w:style>
  <w:style w:type="character" w:customStyle="1" w:styleId="DateChar">
    <w:name w:val="Date Char"/>
    <w:basedOn w:val="DefaultParagraphFont"/>
    <w:link w:val="Date"/>
    <w:uiPriority w:val="99"/>
    <w:semiHidden/>
    <w:rsid w:val="00D93E60"/>
    <w:rPr>
      <w:rFonts w:asciiTheme="minorHAnsi" w:hAnsiTheme="minorHAnsi" w:cstheme="minorBidi"/>
      <w:szCs w:val="22"/>
      <w:lang w:val="en-GB"/>
      <w14:numSpacing w14:val="proportional"/>
    </w:rPr>
  </w:style>
  <w:style w:type="paragraph" w:styleId="DocumentMap">
    <w:name w:val="Document Map"/>
    <w:basedOn w:val="Normal"/>
    <w:link w:val="DocumentMapChar"/>
    <w:uiPriority w:val="99"/>
    <w:semiHidden/>
    <w:unhideWhenUsed/>
    <w:rsid w:val="00D93E6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93E60"/>
    <w:rPr>
      <w:rFonts w:ascii="Segoe UI" w:hAnsi="Segoe UI" w:cs="Segoe UI"/>
      <w:sz w:val="16"/>
      <w:szCs w:val="16"/>
      <w:lang w:val="en-GB"/>
      <w14:numSpacing w14:val="proportional"/>
    </w:rPr>
  </w:style>
  <w:style w:type="paragraph" w:styleId="E-mailSignature">
    <w:name w:val="E-mail Signature"/>
    <w:basedOn w:val="Normal"/>
    <w:link w:val="E-mailSignatureChar"/>
    <w:uiPriority w:val="99"/>
    <w:semiHidden/>
    <w:unhideWhenUsed/>
    <w:rsid w:val="00D93E60"/>
    <w:pPr>
      <w:spacing w:after="0" w:line="240" w:lineRule="auto"/>
    </w:pPr>
  </w:style>
  <w:style w:type="character" w:customStyle="1" w:styleId="E-mailSignatureChar">
    <w:name w:val="E-mail Signature Char"/>
    <w:basedOn w:val="DefaultParagraphFont"/>
    <w:link w:val="E-mailSignature"/>
    <w:uiPriority w:val="99"/>
    <w:semiHidden/>
    <w:rsid w:val="00D93E60"/>
    <w:rPr>
      <w:rFonts w:asciiTheme="minorHAnsi" w:hAnsiTheme="minorHAnsi" w:cstheme="minorBidi"/>
      <w:szCs w:val="22"/>
      <w:lang w:val="en-GB"/>
      <w14:numSpacing w14:val="proportional"/>
    </w:rPr>
  </w:style>
  <w:style w:type="character" w:styleId="Emphasis">
    <w:name w:val="Emphasis"/>
    <w:basedOn w:val="DefaultParagraphFont"/>
    <w:uiPriority w:val="20"/>
    <w:qFormat/>
    <w:rsid w:val="00D93E60"/>
    <w:rPr>
      <w:i/>
      <w:iCs/>
    </w:rPr>
  </w:style>
  <w:style w:type="character" w:styleId="EndnoteReference">
    <w:name w:val="endnote reference"/>
    <w:basedOn w:val="DefaultParagraphFont"/>
    <w:uiPriority w:val="99"/>
    <w:semiHidden/>
    <w:unhideWhenUsed/>
    <w:rsid w:val="00D93E60"/>
    <w:rPr>
      <w:vertAlign w:val="superscript"/>
    </w:rPr>
  </w:style>
  <w:style w:type="paragraph" w:styleId="EndnoteText">
    <w:name w:val="endnote text"/>
    <w:basedOn w:val="Normal"/>
    <w:link w:val="EndnoteTextChar"/>
    <w:uiPriority w:val="99"/>
    <w:semiHidden/>
    <w:unhideWhenUsed/>
    <w:rsid w:val="00D93E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3E60"/>
    <w:rPr>
      <w:rFonts w:asciiTheme="minorHAnsi" w:hAnsiTheme="minorHAnsi" w:cstheme="minorBidi"/>
      <w:sz w:val="20"/>
      <w:szCs w:val="20"/>
      <w:lang w:val="en-GB"/>
      <w14:numSpacing w14:val="proportional"/>
    </w:rPr>
  </w:style>
  <w:style w:type="paragraph" w:styleId="EnvelopeAddress">
    <w:name w:val="envelope address"/>
    <w:basedOn w:val="Normal"/>
    <w:uiPriority w:val="99"/>
    <w:semiHidden/>
    <w:unhideWhenUsed/>
    <w:rsid w:val="00D93E6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3E60"/>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D93E60"/>
    <w:rPr>
      <w:color w:val="96607D" w:themeColor="followedHyperlink"/>
      <w:u w:val="single"/>
    </w:rPr>
  </w:style>
  <w:style w:type="table" w:styleId="GridTable1Light">
    <w:name w:val="Grid Table 1 Light"/>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93E60"/>
    <w:pPr>
      <w:spacing w:after="0" w:line="240" w:lineRule="auto"/>
    </w:pPr>
    <w:rPr>
      <w:rFonts w:asciiTheme="minorHAnsi" w:hAnsiTheme="minorHAnsi" w:cstheme="minorBidi"/>
      <w:szCs w:val="22"/>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93E60"/>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93E60"/>
    <w:pPr>
      <w:spacing w:after="0" w:line="240" w:lineRule="auto"/>
    </w:pPr>
    <w:rPr>
      <w:rFonts w:asciiTheme="minorHAnsi" w:hAnsiTheme="minorHAnsi" w:cstheme="minorBidi"/>
      <w:color w:val="0F4761" w:themeColor="accent1" w:themeShade="BF"/>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93E60"/>
    <w:pPr>
      <w:spacing w:after="0" w:line="240" w:lineRule="auto"/>
    </w:pPr>
    <w:rPr>
      <w:rFonts w:asciiTheme="minorHAnsi" w:hAnsiTheme="minorHAnsi" w:cstheme="minorBidi"/>
      <w:color w:val="BF4E14" w:themeColor="accent2" w:themeShade="BF"/>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93E60"/>
    <w:pPr>
      <w:spacing w:after="0" w:line="240" w:lineRule="auto"/>
    </w:pPr>
    <w:rPr>
      <w:rFonts w:asciiTheme="minorHAnsi" w:hAnsiTheme="minorHAnsi" w:cstheme="minorBidi"/>
      <w:color w:val="124F1A" w:themeColor="accent3" w:themeShade="BF"/>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93E60"/>
    <w:pPr>
      <w:spacing w:after="0" w:line="240" w:lineRule="auto"/>
    </w:pPr>
    <w:rPr>
      <w:rFonts w:asciiTheme="minorHAnsi" w:hAnsiTheme="minorHAnsi" w:cstheme="minorBidi"/>
      <w:color w:val="0B769F" w:themeColor="accent4" w:themeShade="BF"/>
      <w:szCs w:val="22"/>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93E60"/>
    <w:pPr>
      <w:spacing w:after="0" w:line="240" w:lineRule="auto"/>
    </w:pPr>
    <w:rPr>
      <w:rFonts w:asciiTheme="minorHAnsi" w:hAnsiTheme="minorHAnsi" w:cstheme="minorBidi"/>
      <w:color w:val="77206D" w:themeColor="accent5" w:themeShade="BF"/>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93E60"/>
    <w:pPr>
      <w:spacing w:after="0" w:line="240" w:lineRule="auto"/>
    </w:pPr>
    <w:rPr>
      <w:rFonts w:asciiTheme="minorHAnsi" w:hAnsiTheme="minorHAnsi" w:cstheme="minorBidi"/>
      <w:color w:val="3A7C22" w:themeColor="accent6" w:themeShade="BF"/>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93E60"/>
    <w:pPr>
      <w:spacing w:after="0" w:line="240" w:lineRule="auto"/>
    </w:pPr>
    <w:rPr>
      <w:rFonts w:asciiTheme="minorHAnsi" w:hAnsiTheme="minorHAnsi" w:cstheme="minorBidi"/>
      <w:color w:val="0F4761" w:themeColor="accent1" w:themeShade="BF"/>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93E60"/>
    <w:pPr>
      <w:spacing w:after="0" w:line="240" w:lineRule="auto"/>
    </w:pPr>
    <w:rPr>
      <w:rFonts w:asciiTheme="minorHAnsi" w:hAnsiTheme="minorHAnsi" w:cstheme="minorBidi"/>
      <w:color w:val="BF4E14" w:themeColor="accent2" w:themeShade="BF"/>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93E60"/>
    <w:pPr>
      <w:spacing w:after="0" w:line="240" w:lineRule="auto"/>
    </w:pPr>
    <w:rPr>
      <w:rFonts w:asciiTheme="minorHAnsi" w:hAnsiTheme="minorHAnsi" w:cstheme="minorBidi"/>
      <w:color w:val="124F1A" w:themeColor="accent3" w:themeShade="BF"/>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93E60"/>
    <w:pPr>
      <w:spacing w:after="0" w:line="240" w:lineRule="auto"/>
    </w:pPr>
    <w:rPr>
      <w:rFonts w:asciiTheme="minorHAnsi" w:hAnsiTheme="minorHAnsi" w:cstheme="minorBidi"/>
      <w:color w:val="0B769F" w:themeColor="accent4" w:themeShade="BF"/>
      <w:szCs w:val="22"/>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93E60"/>
    <w:pPr>
      <w:spacing w:after="0" w:line="240" w:lineRule="auto"/>
    </w:pPr>
    <w:rPr>
      <w:rFonts w:asciiTheme="minorHAnsi" w:hAnsiTheme="minorHAnsi" w:cstheme="minorBidi"/>
      <w:color w:val="77206D" w:themeColor="accent5" w:themeShade="BF"/>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93E60"/>
    <w:pPr>
      <w:spacing w:after="0" w:line="240" w:lineRule="auto"/>
    </w:pPr>
    <w:rPr>
      <w:rFonts w:asciiTheme="minorHAnsi" w:hAnsiTheme="minorHAnsi" w:cstheme="minorBidi"/>
      <w:color w:val="3A7C22" w:themeColor="accent6" w:themeShade="BF"/>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93E60"/>
    <w:rPr>
      <w:color w:val="2B579A"/>
      <w:shd w:val="clear" w:color="auto" w:fill="E1DFDD"/>
    </w:rPr>
  </w:style>
  <w:style w:type="character" w:styleId="HTMLAcronym">
    <w:name w:val="HTML Acronym"/>
    <w:basedOn w:val="DefaultParagraphFont"/>
    <w:uiPriority w:val="99"/>
    <w:semiHidden/>
    <w:unhideWhenUsed/>
    <w:rsid w:val="00D93E60"/>
  </w:style>
  <w:style w:type="paragraph" w:styleId="HTMLAddress">
    <w:name w:val="HTML Address"/>
    <w:basedOn w:val="Normal"/>
    <w:link w:val="HTMLAddressChar"/>
    <w:uiPriority w:val="99"/>
    <w:semiHidden/>
    <w:unhideWhenUsed/>
    <w:rsid w:val="00D93E60"/>
    <w:pPr>
      <w:spacing w:after="0" w:line="240" w:lineRule="auto"/>
    </w:pPr>
    <w:rPr>
      <w:i/>
      <w:iCs/>
    </w:rPr>
  </w:style>
  <w:style w:type="character" w:customStyle="1" w:styleId="HTMLAddressChar">
    <w:name w:val="HTML Address Char"/>
    <w:basedOn w:val="DefaultParagraphFont"/>
    <w:link w:val="HTMLAddress"/>
    <w:uiPriority w:val="99"/>
    <w:semiHidden/>
    <w:rsid w:val="00D93E60"/>
    <w:rPr>
      <w:rFonts w:asciiTheme="minorHAnsi" w:hAnsiTheme="minorHAnsi" w:cstheme="minorBidi"/>
      <w:i/>
      <w:iCs/>
      <w:szCs w:val="22"/>
      <w:lang w:val="en-GB"/>
      <w14:numSpacing w14:val="proportional"/>
    </w:rPr>
  </w:style>
  <w:style w:type="character" w:styleId="HTMLCite">
    <w:name w:val="HTML Cite"/>
    <w:basedOn w:val="DefaultParagraphFont"/>
    <w:uiPriority w:val="99"/>
    <w:semiHidden/>
    <w:unhideWhenUsed/>
    <w:rsid w:val="00D93E60"/>
    <w:rPr>
      <w:i/>
      <w:iCs/>
    </w:rPr>
  </w:style>
  <w:style w:type="character" w:styleId="HTMLCode">
    <w:name w:val="HTML Code"/>
    <w:basedOn w:val="DefaultParagraphFont"/>
    <w:uiPriority w:val="99"/>
    <w:semiHidden/>
    <w:unhideWhenUsed/>
    <w:rsid w:val="00D93E60"/>
    <w:rPr>
      <w:rFonts w:ascii="Consolas" w:hAnsi="Consolas"/>
      <w:sz w:val="20"/>
      <w:szCs w:val="20"/>
    </w:rPr>
  </w:style>
  <w:style w:type="character" w:styleId="HTMLDefinition">
    <w:name w:val="HTML Definition"/>
    <w:basedOn w:val="DefaultParagraphFont"/>
    <w:uiPriority w:val="99"/>
    <w:semiHidden/>
    <w:unhideWhenUsed/>
    <w:rsid w:val="00D93E60"/>
    <w:rPr>
      <w:i/>
      <w:iCs/>
    </w:rPr>
  </w:style>
  <w:style w:type="character" w:styleId="HTMLKeyboard">
    <w:name w:val="HTML Keyboard"/>
    <w:basedOn w:val="DefaultParagraphFont"/>
    <w:uiPriority w:val="99"/>
    <w:semiHidden/>
    <w:unhideWhenUsed/>
    <w:rsid w:val="00D93E60"/>
    <w:rPr>
      <w:rFonts w:ascii="Consolas" w:hAnsi="Consolas"/>
      <w:sz w:val="20"/>
      <w:szCs w:val="20"/>
    </w:rPr>
  </w:style>
  <w:style w:type="paragraph" w:styleId="HTMLPreformatted">
    <w:name w:val="HTML Preformatted"/>
    <w:basedOn w:val="Normal"/>
    <w:link w:val="HTMLPreformattedChar"/>
    <w:uiPriority w:val="99"/>
    <w:semiHidden/>
    <w:unhideWhenUsed/>
    <w:rsid w:val="00D93E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3E60"/>
    <w:rPr>
      <w:rFonts w:ascii="Consolas" w:hAnsi="Consolas" w:cstheme="minorBidi"/>
      <w:sz w:val="20"/>
      <w:szCs w:val="20"/>
      <w:lang w:val="en-GB"/>
      <w14:numSpacing w14:val="proportional"/>
    </w:rPr>
  </w:style>
  <w:style w:type="character" w:styleId="HTMLSample">
    <w:name w:val="HTML Sample"/>
    <w:basedOn w:val="DefaultParagraphFont"/>
    <w:uiPriority w:val="99"/>
    <w:semiHidden/>
    <w:unhideWhenUsed/>
    <w:rsid w:val="00D93E60"/>
    <w:rPr>
      <w:rFonts w:ascii="Consolas" w:hAnsi="Consolas"/>
      <w:sz w:val="24"/>
      <w:szCs w:val="24"/>
    </w:rPr>
  </w:style>
  <w:style w:type="character" w:styleId="HTMLTypewriter">
    <w:name w:val="HTML Typewriter"/>
    <w:basedOn w:val="DefaultParagraphFont"/>
    <w:uiPriority w:val="99"/>
    <w:semiHidden/>
    <w:unhideWhenUsed/>
    <w:rsid w:val="00D93E60"/>
    <w:rPr>
      <w:rFonts w:ascii="Consolas" w:hAnsi="Consolas"/>
      <w:sz w:val="20"/>
      <w:szCs w:val="20"/>
    </w:rPr>
  </w:style>
  <w:style w:type="character" w:styleId="HTMLVariable">
    <w:name w:val="HTML Variable"/>
    <w:basedOn w:val="DefaultParagraphFont"/>
    <w:uiPriority w:val="99"/>
    <w:semiHidden/>
    <w:unhideWhenUsed/>
    <w:rsid w:val="00D93E60"/>
    <w:rPr>
      <w:i/>
      <w:iCs/>
    </w:rPr>
  </w:style>
  <w:style w:type="table" w:styleId="LightGrid">
    <w:name w:val="Light Grid"/>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D93E60"/>
    <w:pPr>
      <w:spacing w:after="0" w:line="240" w:lineRule="auto"/>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93E60"/>
    <w:pPr>
      <w:spacing w:after="0" w:line="240" w:lineRule="auto"/>
    </w:pPr>
    <w:rPr>
      <w:rFonts w:asciiTheme="minorHAnsi" w:hAnsiTheme="minorHAnsi" w:cstheme="minorBidi"/>
      <w:color w:val="0F4761" w:themeColor="accent1" w:themeShade="BF"/>
      <w:szCs w:val="22"/>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D93E60"/>
    <w:pPr>
      <w:spacing w:after="0" w:line="240" w:lineRule="auto"/>
    </w:pPr>
    <w:rPr>
      <w:rFonts w:asciiTheme="minorHAnsi" w:hAnsiTheme="minorHAnsi" w:cstheme="minorBidi"/>
      <w:color w:val="BF4E14" w:themeColor="accent2" w:themeShade="BF"/>
      <w:szCs w:val="22"/>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D93E60"/>
    <w:pPr>
      <w:spacing w:after="0" w:line="240" w:lineRule="auto"/>
    </w:pPr>
    <w:rPr>
      <w:rFonts w:asciiTheme="minorHAnsi" w:hAnsiTheme="minorHAnsi" w:cstheme="minorBidi"/>
      <w:color w:val="124F1A" w:themeColor="accent3" w:themeShade="BF"/>
      <w:szCs w:val="22"/>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D93E60"/>
    <w:pPr>
      <w:spacing w:after="0" w:line="240" w:lineRule="auto"/>
    </w:pPr>
    <w:rPr>
      <w:rFonts w:asciiTheme="minorHAnsi" w:hAnsiTheme="minorHAnsi" w:cstheme="minorBidi"/>
      <w:color w:val="0B769F" w:themeColor="accent4" w:themeShade="BF"/>
      <w:szCs w:val="22"/>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D93E60"/>
    <w:pPr>
      <w:spacing w:after="0" w:line="240" w:lineRule="auto"/>
    </w:pPr>
    <w:rPr>
      <w:rFonts w:asciiTheme="minorHAnsi" w:hAnsiTheme="minorHAnsi" w:cstheme="minorBidi"/>
      <w:color w:val="77206D" w:themeColor="accent5" w:themeShade="BF"/>
      <w:szCs w:val="22"/>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D93E60"/>
    <w:pPr>
      <w:spacing w:after="0" w:line="240" w:lineRule="auto"/>
    </w:pPr>
    <w:rPr>
      <w:rFonts w:asciiTheme="minorHAnsi" w:hAnsiTheme="minorHAnsi" w:cstheme="minorBidi"/>
      <w:color w:val="3A7C22" w:themeColor="accent6" w:themeShade="BF"/>
      <w:szCs w:val="22"/>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D93E60"/>
  </w:style>
  <w:style w:type="paragraph" w:styleId="List">
    <w:name w:val="List"/>
    <w:basedOn w:val="Normal"/>
    <w:uiPriority w:val="99"/>
    <w:semiHidden/>
    <w:unhideWhenUsed/>
    <w:rsid w:val="00D93E60"/>
    <w:pPr>
      <w:ind w:left="283" w:hanging="283"/>
      <w:contextualSpacing/>
    </w:pPr>
  </w:style>
  <w:style w:type="paragraph" w:styleId="List2">
    <w:name w:val="List 2"/>
    <w:basedOn w:val="Normal"/>
    <w:uiPriority w:val="99"/>
    <w:semiHidden/>
    <w:unhideWhenUsed/>
    <w:rsid w:val="00D93E60"/>
    <w:pPr>
      <w:ind w:left="566" w:hanging="283"/>
      <w:contextualSpacing/>
    </w:pPr>
  </w:style>
  <w:style w:type="paragraph" w:styleId="List3">
    <w:name w:val="List 3"/>
    <w:basedOn w:val="Normal"/>
    <w:uiPriority w:val="99"/>
    <w:semiHidden/>
    <w:unhideWhenUsed/>
    <w:rsid w:val="00D93E60"/>
    <w:pPr>
      <w:ind w:left="849" w:hanging="283"/>
      <w:contextualSpacing/>
    </w:pPr>
  </w:style>
  <w:style w:type="paragraph" w:styleId="List4">
    <w:name w:val="List 4"/>
    <w:basedOn w:val="Normal"/>
    <w:uiPriority w:val="99"/>
    <w:semiHidden/>
    <w:unhideWhenUsed/>
    <w:rsid w:val="00D93E60"/>
    <w:pPr>
      <w:ind w:left="1132" w:hanging="283"/>
      <w:contextualSpacing/>
    </w:pPr>
  </w:style>
  <w:style w:type="paragraph" w:styleId="List5">
    <w:name w:val="List 5"/>
    <w:basedOn w:val="Normal"/>
    <w:uiPriority w:val="99"/>
    <w:semiHidden/>
    <w:unhideWhenUsed/>
    <w:rsid w:val="00D93E60"/>
    <w:pPr>
      <w:ind w:left="1415" w:hanging="283"/>
      <w:contextualSpacing/>
    </w:pPr>
  </w:style>
  <w:style w:type="paragraph" w:styleId="ListBullet">
    <w:name w:val="List Bullet"/>
    <w:basedOn w:val="Normal"/>
    <w:uiPriority w:val="99"/>
    <w:semiHidden/>
    <w:unhideWhenUsed/>
    <w:rsid w:val="00D93E60"/>
    <w:pPr>
      <w:numPr>
        <w:numId w:val="13"/>
      </w:numPr>
      <w:tabs>
        <w:tab w:val="clear" w:pos="360"/>
      </w:tabs>
      <w:ind w:left="0" w:firstLine="0"/>
      <w:contextualSpacing/>
    </w:pPr>
  </w:style>
  <w:style w:type="paragraph" w:styleId="ListBullet2">
    <w:name w:val="List Bullet 2"/>
    <w:basedOn w:val="Normal"/>
    <w:uiPriority w:val="99"/>
    <w:semiHidden/>
    <w:unhideWhenUsed/>
    <w:rsid w:val="00D93E60"/>
    <w:pPr>
      <w:numPr>
        <w:numId w:val="14"/>
      </w:numPr>
      <w:tabs>
        <w:tab w:val="clear" w:pos="643"/>
      </w:tabs>
      <w:ind w:left="0" w:firstLine="0"/>
      <w:contextualSpacing/>
    </w:pPr>
  </w:style>
  <w:style w:type="paragraph" w:styleId="ListBullet3">
    <w:name w:val="List Bullet 3"/>
    <w:basedOn w:val="Normal"/>
    <w:uiPriority w:val="99"/>
    <w:semiHidden/>
    <w:unhideWhenUsed/>
    <w:rsid w:val="00D93E60"/>
    <w:pPr>
      <w:numPr>
        <w:numId w:val="15"/>
      </w:numPr>
      <w:tabs>
        <w:tab w:val="clear" w:pos="926"/>
      </w:tabs>
      <w:ind w:left="0" w:firstLine="0"/>
      <w:contextualSpacing/>
    </w:pPr>
  </w:style>
  <w:style w:type="paragraph" w:styleId="ListBullet4">
    <w:name w:val="List Bullet 4"/>
    <w:basedOn w:val="Normal"/>
    <w:uiPriority w:val="99"/>
    <w:semiHidden/>
    <w:unhideWhenUsed/>
    <w:rsid w:val="00D93E60"/>
    <w:pPr>
      <w:numPr>
        <w:numId w:val="16"/>
      </w:numPr>
      <w:tabs>
        <w:tab w:val="clear" w:pos="1209"/>
      </w:tabs>
      <w:ind w:left="0" w:firstLine="0"/>
      <w:contextualSpacing/>
    </w:pPr>
  </w:style>
  <w:style w:type="paragraph" w:styleId="ListBullet5">
    <w:name w:val="List Bullet 5"/>
    <w:basedOn w:val="Normal"/>
    <w:uiPriority w:val="99"/>
    <w:semiHidden/>
    <w:unhideWhenUsed/>
    <w:rsid w:val="00D93E60"/>
    <w:pPr>
      <w:numPr>
        <w:numId w:val="17"/>
      </w:numPr>
      <w:tabs>
        <w:tab w:val="clear" w:pos="1492"/>
      </w:tabs>
      <w:ind w:left="0" w:firstLine="0"/>
      <w:contextualSpacing/>
    </w:pPr>
  </w:style>
  <w:style w:type="paragraph" w:styleId="ListContinue">
    <w:name w:val="List Continue"/>
    <w:basedOn w:val="Normal"/>
    <w:uiPriority w:val="99"/>
    <w:semiHidden/>
    <w:unhideWhenUsed/>
    <w:rsid w:val="00D93E60"/>
    <w:pPr>
      <w:spacing w:after="120"/>
      <w:ind w:left="283"/>
      <w:contextualSpacing/>
    </w:pPr>
  </w:style>
  <w:style w:type="paragraph" w:styleId="ListContinue2">
    <w:name w:val="List Continue 2"/>
    <w:basedOn w:val="Normal"/>
    <w:uiPriority w:val="99"/>
    <w:semiHidden/>
    <w:unhideWhenUsed/>
    <w:rsid w:val="00D93E60"/>
    <w:pPr>
      <w:spacing w:after="120"/>
      <w:ind w:left="566"/>
      <w:contextualSpacing/>
    </w:pPr>
  </w:style>
  <w:style w:type="paragraph" w:styleId="ListContinue3">
    <w:name w:val="List Continue 3"/>
    <w:basedOn w:val="Normal"/>
    <w:uiPriority w:val="99"/>
    <w:semiHidden/>
    <w:unhideWhenUsed/>
    <w:rsid w:val="00D93E60"/>
    <w:pPr>
      <w:spacing w:after="120"/>
      <w:ind w:left="849"/>
      <w:contextualSpacing/>
    </w:pPr>
  </w:style>
  <w:style w:type="paragraph" w:styleId="ListContinue4">
    <w:name w:val="List Continue 4"/>
    <w:basedOn w:val="Normal"/>
    <w:uiPriority w:val="99"/>
    <w:semiHidden/>
    <w:unhideWhenUsed/>
    <w:rsid w:val="00D93E60"/>
    <w:pPr>
      <w:spacing w:after="120"/>
      <w:ind w:left="1132"/>
      <w:contextualSpacing/>
    </w:pPr>
  </w:style>
  <w:style w:type="paragraph" w:styleId="ListContinue5">
    <w:name w:val="List Continue 5"/>
    <w:basedOn w:val="Normal"/>
    <w:uiPriority w:val="99"/>
    <w:semiHidden/>
    <w:unhideWhenUsed/>
    <w:rsid w:val="00D93E60"/>
    <w:pPr>
      <w:spacing w:after="120"/>
      <w:ind w:left="1415"/>
      <w:contextualSpacing/>
    </w:pPr>
  </w:style>
  <w:style w:type="paragraph" w:styleId="ListNumber">
    <w:name w:val="List Number"/>
    <w:basedOn w:val="Normal"/>
    <w:uiPriority w:val="99"/>
    <w:semiHidden/>
    <w:unhideWhenUsed/>
    <w:rsid w:val="00D93E60"/>
    <w:pPr>
      <w:numPr>
        <w:numId w:val="18"/>
      </w:numPr>
      <w:tabs>
        <w:tab w:val="clear" w:pos="360"/>
      </w:tabs>
      <w:ind w:left="0" w:firstLine="0"/>
      <w:contextualSpacing/>
    </w:pPr>
  </w:style>
  <w:style w:type="paragraph" w:styleId="ListNumber2">
    <w:name w:val="List Number 2"/>
    <w:basedOn w:val="Normal"/>
    <w:uiPriority w:val="99"/>
    <w:semiHidden/>
    <w:unhideWhenUsed/>
    <w:rsid w:val="00D93E60"/>
    <w:pPr>
      <w:numPr>
        <w:numId w:val="19"/>
      </w:numPr>
      <w:tabs>
        <w:tab w:val="clear" w:pos="643"/>
      </w:tabs>
      <w:ind w:left="0" w:firstLine="0"/>
      <w:contextualSpacing/>
    </w:pPr>
  </w:style>
  <w:style w:type="paragraph" w:styleId="ListNumber3">
    <w:name w:val="List Number 3"/>
    <w:basedOn w:val="Normal"/>
    <w:uiPriority w:val="99"/>
    <w:semiHidden/>
    <w:unhideWhenUsed/>
    <w:rsid w:val="00D93E60"/>
    <w:pPr>
      <w:numPr>
        <w:numId w:val="20"/>
      </w:numPr>
      <w:tabs>
        <w:tab w:val="clear" w:pos="926"/>
      </w:tabs>
      <w:ind w:left="0" w:firstLine="0"/>
      <w:contextualSpacing/>
    </w:pPr>
  </w:style>
  <w:style w:type="paragraph" w:styleId="ListNumber4">
    <w:name w:val="List Number 4"/>
    <w:basedOn w:val="Normal"/>
    <w:uiPriority w:val="99"/>
    <w:semiHidden/>
    <w:unhideWhenUsed/>
    <w:rsid w:val="00D93E60"/>
    <w:pPr>
      <w:numPr>
        <w:numId w:val="21"/>
      </w:numPr>
      <w:tabs>
        <w:tab w:val="clear" w:pos="1209"/>
      </w:tabs>
      <w:ind w:left="0" w:firstLine="0"/>
      <w:contextualSpacing/>
    </w:pPr>
  </w:style>
  <w:style w:type="paragraph" w:styleId="ListNumber5">
    <w:name w:val="List Number 5"/>
    <w:basedOn w:val="Normal"/>
    <w:uiPriority w:val="99"/>
    <w:semiHidden/>
    <w:unhideWhenUsed/>
    <w:rsid w:val="00D93E60"/>
    <w:pPr>
      <w:numPr>
        <w:numId w:val="22"/>
      </w:numPr>
      <w:tabs>
        <w:tab w:val="clear" w:pos="1492"/>
      </w:tabs>
      <w:ind w:left="0" w:firstLine="0"/>
      <w:contextualSpacing/>
    </w:pPr>
  </w:style>
  <w:style w:type="table" w:styleId="ListTable1Light">
    <w:name w:val="List Table 1 Light"/>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93E60"/>
    <w:pPr>
      <w:spacing w:after="0" w:line="240" w:lineRule="auto"/>
    </w:pPr>
    <w:rPr>
      <w:rFonts w:asciiTheme="minorHAnsi" w:hAnsiTheme="minorHAnsi" w:cstheme="minorBidi"/>
      <w:szCs w:val="22"/>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93E60"/>
    <w:pPr>
      <w:spacing w:after="0" w:line="240" w:lineRule="auto"/>
    </w:pPr>
    <w:rPr>
      <w:rFonts w:asciiTheme="minorHAnsi" w:hAnsiTheme="minorHAnsi" w:cstheme="minorBidi"/>
      <w:szCs w:val="22"/>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93E60"/>
    <w:pPr>
      <w:spacing w:after="0" w:line="240" w:lineRule="auto"/>
    </w:pPr>
    <w:rPr>
      <w:rFonts w:asciiTheme="minorHAnsi" w:hAnsiTheme="minorHAnsi" w:cstheme="minorBidi"/>
      <w:szCs w:val="22"/>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93E60"/>
    <w:pPr>
      <w:spacing w:after="0" w:line="240" w:lineRule="auto"/>
    </w:pPr>
    <w:rPr>
      <w:rFonts w:asciiTheme="minorHAnsi" w:hAnsiTheme="minorHAnsi" w:cstheme="minorBidi"/>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93E60"/>
    <w:pPr>
      <w:spacing w:after="0" w:line="240" w:lineRule="auto"/>
    </w:pPr>
    <w:rPr>
      <w:rFonts w:asciiTheme="minorHAnsi" w:hAnsiTheme="minorHAnsi" w:cstheme="minorBidi"/>
      <w:color w:val="FFFFFF" w:themeColor="background1"/>
      <w:szCs w:val="22"/>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93E60"/>
    <w:pPr>
      <w:spacing w:after="0" w:line="240" w:lineRule="auto"/>
    </w:pPr>
    <w:rPr>
      <w:rFonts w:asciiTheme="minorHAnsi" w:hAnsiTheme="minorHAnsi" w:cstheme="minorBidi"/>
      <w:color w:val="0F4761" w:themeColor="accent1" w:themeShade="BF"/>
      <w:szCs w:val="22"/>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93E60"/>
    <w:pPr>
      <w:spacing w:after="0" w:line="240" w:lineRule="auto"/>
    </w:pPr>
    <w:rPr>
      <w:rFonts w:asciiTheme="minorHAnsi" w:hAnsiTheme="minorHAnsi" w:cstheme="minorBidi"/>
      <w:color w:val="BF4E14" w:themeColor="accent2" w:themeShade="BF"/>
      <w:szCs w:val="22"/>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93E60"/>
    <w:pPr>
      <w:spacing w:after="0" w:line="240" w:lineRule="auto"/>
    </w:pPr>
    <w:rPr>
      <w:rFonts w:asciiTheme="minorHAnsi" w:hAnsiTheme="minorHAnsi" w:cstheme="minorBidi"/>
      <w:color w:val="124F1A" w:themeColor="accent3" w:themeShade="BF"/>
      <w:szCs w:val="22"/>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93E60"/>
    <w:pPr>
      <w:spacing w:after="0" w:line="240" w:lineRule="auto"/>
    </w:pPr>
    <w:rPr>
      <w:rFonts w:asciiTheme="minorHAnsi" w:hAnsiTheme="minorHAnsi" w:cstheme="minorBidi"/>
      <w:color w:val="0B769F" w:themeColor="accent4" w:themeShade="BF"/>
      <w:szCs w:val="22"/>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93E60"/>
    <w:pPr>
      <w:spacing w:after="0" w:line="240" w:lineRule="auto"/>
    </w:pPr>
    <w:rPr>
      <w:rFonts w:asciiTheme="minorHAnsi" w:hAnsiTheme="minorHAnsi" w:cstheme="minorBidi"/>
      <w:color w:val="77206D" w:themeColor="accent5" w:themeShade="BF"/>
      <w:szCs w:val="22"/>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93E60"/>
    <w:pPr>
      <w:spacing w:after="0" w:line="240" w:lineRule="auto"/>
    </w:pPr>
    <w:rPr>
      <w:rFonts w:asciiTheme="minorHAnsi" w:hAnsiTheme="minorHAnsi" w:cstheme="minorBidi"/>
      <w:color w:val="3A7C22" w:themeColor="accent6" w:themeShade="BF"/>
      <w:szCs w:val="22"/>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93E60"/>
    <w:pPr>
      <w:spacing w:after="0" w:line="240" w:lineRule="auto"/>
    </w:pPr>
    <w:rPr>
      <w:rFonts w:asciiTheme="minorHAnsi" w:hAnsiTheme="minorHAnsi" w:cstheme="minorBidi"/>
      <w:color w:val="000000" w:themeColor="text1"/>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93E60"/>
    <w:pPr>
      <w:spacing w:after="0" w:line="240" w:lineRule="auto"/>
    </w:pPr>
    <w:rPr>
      <w:rFonts w:asciiTheme="minorHAnsi" w:hAnsiTheme="minorHAnsi" w:cstheme="minorBidi"/>
      <w:color w:val="0F4761" w:themeColor="accent1"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93E60"/>
    <w:pPr>
      <w:spacing w:after="0" w:line="240" w:lineRule="auto"/>
    </w:pPr>
    <w:rPr>
      <w:rFonts w:asciiTheme="minorHAnsi" w:hAnsiTheme="minorHAnsi" w:cstheme="minorBidi"/>
      <w:color w:val="BF4E14" w:themeColor="accent2"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93E60"/>
    <w:pPr>
      <w:spacing w:after="0" w:line="240" w:lineRule="auto"/>
    </w:pPr>
    <w:rPr>
      <w:rFonts w:asciiTheme="minorHAnsi" w:hAnsiTheme="minorHAnsi" w:cstheme="minorBidi"/>
      <w:color w:val="124F1A" w:themeColor="accent3"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93E60"/>
    <w:pPr>
      <w:spacing w:after="0" w:line="240" w:lineRule="auto"/>
    </w:pPr>
    <w:rPr>
      <w:rFonts w:asciiTheme="minorHAnsi" w:hAnsiTheme="minorHAnsi" w:cstheme="minorBidi"/>
      <w:color w:val="0B769F" w:themeColor="accent4"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93E60"/>
    <w:pPr>
      <w:spacing w:after="0" w:line="240" w:lineRule="auto"/>
    </w:pPr>
    <w:rPr>
      <w:rFonts w:asciiTheme="minorHAnsi" w:hAnsiTheme="minorHAnsi" w:cstheme="minorBidi"/>
      <w:color w:val="77206D" w:themeColor="accent5"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93E60"/>
    <w:pPr>
      <w:spacing w:after="0" w:line="240" w:lineRule="auto"/>
    </w:pPr>
    <w:rPr>
      <w:rFonts w:asciiTheme="minorHAnsi" w:hAnsiTheme="minorHAnsi" w:cstheme="minorBidi"/>
      <w:color w:val="3A7C22" w:themeColor="accent6" w:themeShade="BF"/>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93E6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nsolas" w:hAnsi="Consolas" w:cstheme="minorBidi"/>
      <w:sz w:val="20"/>
      <w:szCs w:val="20"/>
      <w:lang w:val="en-GB"/>
    </w:rPr>
  </w:style>
  <w:style w:type="character" w:customStyle="1" w:styleId="MacroTextChar">
    <w:name w:val="Macro Text Char"/>
    <w:basedOn w:val="DefaultParagraphFont"/>
    <w:link w:val="MacroText"/>
    <w:uiPriority w:val="99"/>
    <w:semiHidden/>
    <w:rsid w:val="00D93E60"/>
    <w:rPr>
      <w:rFonts w:ascii="Consolas" w:hAnsi="Consolas" w:cstheme="minorBidi"/>
      <w:sz w:val="20"/>
      <w:szCs w:val="20"/>
      <w:lang w:val="en-GB"/>
    </w:rPr>
  </w:style>
  <w:style w:type="table" w:styleId="MediumGrid1">
    <w:name w:val="Medium Grid 1"/>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D93E60"/>
    <w:pPr>
      <w:spacing w:after="0" w:line="240" w:lineRule="auto"/>
    </w:pPr>
    <w:rPr>
      <w:rFonts w:asciiTheme="minorHAnsi" w:hAnsiTheme="minorHAnsi" w:cstheme="minorBidi"/>
      <w:color w:val="000000" w:themeColor="text1"/>
      <w:szCs w:val="22"/>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93E60"/>
    <w:pPr>
      <w:spacing w:after="0" w:line="240" w:lineRule="auto"/>
    </w:pPr>
    <w:rPr>
      <w:rFonts w:asciiTheme="majorHAnsi" w:eastAsiaTheme="majorEastAsia" w:hAnsiTheme="majorHAnsi" w:cstheme="majorBidi"/>
      <w:color w:val="000000" w:themeColor="text1"/>
      <w:szCs w:val="22"/>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93E60"/>
    <w:pPr>
      <w:spacing w:after="0" w:line="240" w:lineRule="auto"/>
    </w:pPr>
    <w:rPr>
      <w:rFonts w:ascii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D93E60"/>
    <w:rPr>
      <w:color w:val="2B579A"/>
      <w:shd w:val="clear" w:color="auto" w:fill="E1DFDD"/>
    </w:rPr>
  </w:style>
  <w:style w:type="paragraph" w:styleId="MessageHeader">
    <w:name w:val="Message Header"/>
    <w:basedOn w:val="Normal"/>
    <w:link w:val="MessageHeaderChar"/>
    <w:uiPriority w:val="99"/>
    <w:semiHidden/>
    <w:unhideWhenUsed/>
    <w:rsid w:val="00D93E6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3E60"/>
    <w:rPr>
      <w:rFonts w:asciiTheme="majorHAnsi" w:eastAsiaTheme="majorEastAsia" w:hAnsiTheme="majorHAnsi" w:cstheme="majorBidi"/>
      <w:sz w:val="24"/>
      <w:szCs w:val="24"/>
      <w:shd w:val="pct20" w:color="auto" w:fill="auto"/>
      <w:lang w:val="en-GB"/>
      <w14:numSpacing w14:val="proportional"/>
    </w:rPr>
  </w:style>
  <w:style w:type="paragraph" w:styleId="NoSpacing">
    <w:name w:val="No Spacing"/>
    <w:uiPriority w:val="1"/>
    <w:qFormat/>
    <w:rsid w:val="00D93E60"/>
    <w:pPr>
      <w:spacing w:after="0" w:line="240" w:lineRule="auto"/>
    </w:pPr>
    <w:rPr>
      <w:rFonts w:asciiTheme="minorHAnsi" w:hAnsiTheme="minorHAnsi" w:cstheme="minorBidi"/>
      <w:szCs w:val="22"/>
      <w:lang w:val="en-GB"/>
    </w:rPr>
  </w:style>
  <w:style w:type="paragraph" w:styleId="NormalIndent">
    <w:name w:val="Normal Indent"/>
    <w:basedOn w:val="Normal"/>
    <w:uiPriority w:val="99"/>
    <w:semiHidden/>
    <w:unhideWhenUsed/>
    <w:rsid w:val="00D93E60"/>
    <w:pPr>
      <w:ind w:left="720"/>
    </w:pPr>
  </w:style>
  <w:style w:type="paragraph" w:styleId="NoteHeading">
    <w:name w:val="Note Heading"/>
    <w:basedOn w:val="Normal"/>
    <w:next w:val="Normal"/>
    <w:link w:val="NoteHeadingChar"/>
    <w:uiPriority w:val="99"/>
    <w:semiHidden/>
    <w:unhideWhenUsed/>
    <w:rsid w:val="00D93E60"/>
    <w:pPr>
      <w:spacing w:after="0" w:line="240" w:lineRule="auto"/>
    </w:pPr>
  </w:style>
  <w:style w:type="character" w:customStyle="1" w:styleId="NoteHeadingChar">
    <w:name w:val="Note Heading Char"/>
    <w:basedOn w:val="DefaultParagraphFont"/>
    <w:link w:val="NoteHeading"/>
    <w:uiPriority w:val="99"/>
    <w:semiHidden/>
    <w:rsid w:val="00D93E60"/>
    <w:rPr>
      <w:rFonts w:asciiTheme="minorHAnsi" w:hAnsiTheme="minorHAnsi" w:cstheme="minorBidi"/>
      <w:szCs w:val="22"/>
      <w:lang w:val="en-GB"/>
      <w14:numSpacing w14:val="proportional"/>
    </w:rPr>
  </w:style>
  <w:style w:type="table" w:styleId="PlainTable1">
    <w:name w:val="Plain Table 1"/>
    <w:basedOn w:val="TableNormal"/>
    <w:uiPriority w:val="41"/>
    <w:rsid w:val="00D93E60"/>
    <w:pPr>
      <w:spacing w:after="0" w:line="240" w:lineRule="auto"/>
    </w:pPr>
    <w:rPr>
      <w:rFonts w:asciiTheme="minorHAnsi" w:hAnsiTheme="minorHAnsi" w:cstheme="minorBidi"/>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3E60"/>
    <w:pPr>
      <w:spacing w:after="0" w:line="240" w:lineRule="auto"/>
    </w:pPr>
    <w:rPr>
      <w:rFonts w:asciiTheme="minorHAnsi" w:hAnsiTheme="minorHAnsi" w:cstheme="minorBidi"/>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93E60"/>
    <w:pPr>
      <w:spacing w:after="0" w:line="240" w:lineRule="auto"/>
    </w:pPr>
    <w:rPr>
      <w:rFonts w:asciiTheme="minorHAnsi" w:hAnsiTheme="minorHAnsi" w:cstheme="minorBidi"/>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93E60"/>
    <w:pPr>
      <w:spacing w:after="0" w:line="240" w:lineRule="auto"/>
    </w:pPr>
    <w:rPr>
      <w:rFonts w:asciiTheme="minorHAnsi" w:hAnsiTheme="minorHAnsi" w:cstheme="minorBidi"/>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93E60"/>
    <w:pPr>
      <w:spacing w:after="0" w:line="240" w:lineRule="auto"/>
    </w:pPr>
    <w:rPr>
      <w:rFonts w:asciiTheme="minorHAnsi" w:hAnsiTheme="minorHAnsi" w:cstheme="minorBidi"/>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93E6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93E60"/>
    <w:rPr>
      <w:rFonts w:ascii="Consolas" w:hAnsi="Consolas" w:cstheme="minorBidi"/>
      <w:sz w:val="21"/>
      <w:szCs w:val="21"/>
      <w:lang w:val="en-GB"/>
      <w14:numSpacing w14:val="proportional"/>
    </w:rPr>
  </w:style>
  <w:style w:type="paragraph" w:styleId="Salutation">
    <w:name w:val="Salutation"/>
    <w:basedOn w:val="Normal"/>
    <w:next w:val="Normal"/>
    <w:link w:val="SalutationChar"/>
    <w:uiPriority w:val="99"/>
    <w:semiHidden/>
    <w:unhideWhenUsed/>
    <w:rsid w:val="00D93E60"/>
  </w:style>
  <w:style w:type="character" w:customStyle="1" w:styleId="SalutationChar">
    <w:name w:val="Salutation Char"/>
    <w:basedOn w:val="DefaultParagraphFont"/>
    <w:link w:val="Salutation"/>
    <w:uiPriority w:val="99"/>
    <w:semiHidden/>
    <w:rsid w:val="00D93E60"/>
    <w:rPr>
      <w:rFonts w:asciiTheme="minorHAnsi" w:hAnsiTheme="minorHAnsi" w:cstheme="minorBidi"/>
      <w:szCs w:val="22"/>
      <w:lang w:val="en-GB"/>
      <w14:numSpacing w14:val="proportional"/>
    </w:rPr>
  </w:style>
  <w:style w:type="paragraph" w:styleId="Signature">
    <w:name w:val="Signature"/>
    <w:basedOn w:val="Normal"/>
    <w:link w:val="SignatureChar"/>
    <w:uiPriority w:val="99"/>
    <w:semiHidden/>
    <w:unhideWhenUsed/>
    <w:rsid w:val="00D93E60"/>
    <w:pPr>
      <w:spacing w:after="0" w:line="240" w:lineRule="auto"/>
      <w:ind w:left="4252"/>
    </w:pPr>
  </w:style>
  <w:style w:type="character" w:customStyle="1" w:styleId="SignatureChar">
    <w:name w:val="Signature Char"/>
    <w:basedOn w:val="DefaultParagraphFont"/>
    <w:link w:val="Signature"/>
    <w:uiPriority w:val="99"/>
    <w:semiHidden/>
    <w:rsid w:val="00D93E60"/>
    <w:rPr>
      <w:rFonts w:asciiTheme="minorHAnsi" w:hAnsiTheme="minorHAnsi" w:cstheme="minorBidi"/>
      <w:szCs w:val="22"/>
      <w:lang w:val="en-GB"/>
      <w14:numSpacing w14:val="proportional"/>
    </w:rPr>
  </w:style>
  <w:style w:type="character" w:styleId="SmartHyperlink">
    <w:name w:val="Smart Hyperlink"/>
    <w:basedOn w:val="DefaultParagraphFont"/>
    <w:uiPriority w:val="99"/>
    <w:semiHidden/>
    <w:unhideWhenUsed/>
    <w:rsid w:val="00D93E60"/>
    <w:rPr>
      <w:u w:val="dotted"/>
    </w:rPr>
  </w:style>
  <w:style w:type="character" w:styleId="SmartLink">
    <w:name w:val="Smart Link"/>
    <w:basedOn w:val="DefaultParagraphFont"/>
    <w:uiPriority w:val="99"/>
    <w:semiHidden/>
    <w:unhideWhenUsed/>
    <w:rsid w:val="00D93E60"/>
    <w:rPr>
      <w:color w:val="0000FF"/>
      <w:u w:val="single"/>
      <w:shd w:val="clear" w:color="auto" w:fill="F3F2F1"/>
    </w:rPr>
  </w:style>
  <w:style w:type="character" w:styleId="SubtleEmphasis">
    <w:name w:val="Subtle Emphasis"/>
    <w:basedOn w:val="DefaultParagraphFont"/>
    <w:uiPriority w:val="19"/>
    <w:qFormat/>
    <w:rsid w:val="00D93E60"/>
    <w:rPr>
      <w:i/>
      <w:iCs/>
      <w:color w:val="404040" w:themeColor="text1" w:themeTint="BF"/>
    </w:rPr>
  </w:style>
  <w:style w:type="character" w:styleId="SubtleReference">
    <w:name w:val="Subtle Reference"/>
    <w:basedOn w:val="DefaultParagraphFont"/>
    <w:uiPriority w:val="31"/>
    <w:qFormat/>
    <w:rsid w:val="00D93E60"/>
    <w:rPr>
      <w:smallCaps/>
      <w:color w:val="5A5A5A" w:themeColor="text1" w:themeTint="A5"/>
    </w:rPr>
  </w:style>
  <w:style w:type="table" w:styleId="Table3Deffects1">
    <w:name w:val="Table 3D effects 1"/>
    <w:basedOn w:val="TableNormal"/>
    <w:uiPriority w:val="99"/>
    <w:semiHidden/>
    <w:unhideWhenUsed/>
    <w:rsid w:val="00D93E60"/>
    <w:pPr>
      <w:spacing w:line="360" w:lineRule="auto"/>
    </w:pPr>
    <w:rPr>
      <w:rFonts w:asciiTheme="minorHAnsi" w:hAnsiTheme="minorHAnsi" w:cstheme="minorBidi"/>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93E60"/>
    <w:pPr>
      <w:spacing w:line="360" w:lineRule="auto"/>
    </w:pPr>
    <w:rPr>
      <w:rFonts w:asciiTheme="minorHAnsi" w:hAnsiTheme="minorHAnsi" w:cstheme="minorBidi"/>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93E60"/>
    <w:pPr>
      <w:spacing w:line="360" w:lineRule="auto"/>
    </w:pPr>
    <w:rPr>
      <w:rFonts w:asciiTheme="minorHAnsi" w:hAnsiTheme="minorHAnsi" w:cstheme="minorBidi"/>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93E60"/>
    <w:pPr>
      <w:spacing w:line="360" w:lineRule="auto"/>
    </w:pPr>
    <w:rPr>
      <w:rFonts w:asciiTheme="minorHAnsi" w:hAnsiTheme="minorHAnsi" w:cstheme="minorBidi"/>
      <w:color w:val="000080"/>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93E60"/>
    <w:pPr>
      <w:spacing w:line="360" w:lineRule="auto"/>
    </w:pPr>
    <w:rPr>
      <w:rFonts w:asciiTheme="minorHAnsi" w:hAnsiTheme="minorHAnsi" w:cstheme="minorBidi"/>
      <w:color w:val="FFFFFF"/>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93E60"/>
    <w:pPr>
      <w:spacing w:line="360" w:lineRule="auto"/>
    </w:pPr>
    <w:rPr>
      <w:rFonts w:asciiTheme="minorHAnsi" w:hAnsiTheme="minorHAnsi" w:cstheme="minorBidi"/>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93E60"/>
    <w:pPr>
      <w:spacing w:line="360" w:lineRule="auto"/>
    </w:pPr>
    <w:rPr>
      <w:rFonts w:asciiTheme="minorHAnsi" w:hAnsiTheme="minorHAnsi" w:cstheme="minorBidi"/>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93E60"/>
    <w:pPr>
      <w:spacing w:line="360" w:lineRule="auto"/>
    </w:pPr>
    <w:rPr>
      <w:rFonts w:asciiTheme="minorHAnsi" w:hAnsiTheme="minorHAnsi" w:cstheme="minorBidi"/>
      <w:b/>
      <w:bCs/>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93E60"/>
    <w:pPr>
      <w:spacing w:line="360" w:lineRule="auto"/>
    </w:pPr>
    <w:rPr>
      <w:rFonts w:asciiTheme="minorHAnsi" w:hAnsiTheme="minorHAnsi" w:cstheme="minorBidi"/>
      <w:b/>
      <w:bCs/>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93E60"/>
    <w:pPr>
      <w:spacing w:line="360" w:lineRule="auto"/>
    </w:pPr>
    <w:rPr>
      <w:rFonts w:asciiTheme="minorHAnsi" w:hAnsiTheme="minorHAnsi" w:cstheme="minorBidi"/>
      <w:b/>
      <w:bCs/>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93E60"/>
    <w:pPr>
      <w:spacing w:line="360" w:lineRule="auto"/>
    </w:pPr>
    <w:rPr>
      <w:rFonts w:asciiTheme="minorHAnsi" w:hAnsiTheme="minorHAnsi" w:cstheme="minorBidi"/>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93E60"/>
    <w:pPr>
      <w:spacing w:line="360" w:lineRule="auto"/>
    </w:pPr>
    <w:rPr>
      <w:rFonts w:asciiTheme="minorHAnsi" w:hAnsiTheme="minorHAnsi" w:cstheme="minorBidi"/>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93E60"/>
    <w:pPr>
      <w:spacing w:line="360" w:lineRule="auto"/>
    </w:pPr>
    <w:rPr>
      <w:rFonts w:asciiTheme="minorHAnsi" w:hAnsiTheme="minorHAnsi" w:cstheme="minorBidi"/>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93E60"/>
    <w:pPr>
      <w:spacing w:line="360" w:lineRule="auto"/>
    </w:pPr>
    <w:rPr>
      <w:rFonts w:asciiTheme="minorHAnsi" w:hAnsiTheme="minorHAnsi" w:cstheme="minorBidi"/>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93E60"/>
    <w:pPr>
      <w:spacing w:line="360" w:lineRule="auto"/>
    </w:pPr>
    <w:rPr>
      <w:rFonts w:asciiTheme="minorHAnsi" w:hAnsiTheme="minorHAnsi" w:cstheme="minorBidi"/>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93E60"/>
    <w:pPr>
      <w:spacing w:line="360" w:lineRule="auto"/>
    </w:pPr>
    <w:rPr>
      <w:rFonts w:asciiTheme="minorHAnsi" w:hAnsiTheme="minorHAnsi" w:cstheme="minorBidi"/>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93E60"/>
    <w:pPr>
      <w:spacing w:line="360" w:lineRule="auto"/>
    </w:pPr>
    <w:rPr>
      <w:rFonts w:asciiTheme="minorHAnsi" w:hAnsiTheme="minorHAnsi" w:cstheme="minorBidi"/>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93E60"/>
    <w:pPr>
      <w:spacing w:line="360" w:lineRule="auto"/>
    </w:pPr>
    <w:rPr>
      <w:rFonts w:asciiTheme="minorHAnsi" w:hAnsiTheme="minorHAnsi" w:cstheme="minorBidi"/>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93E60"/>
    <w:pPr>
      <w:spacing w:line="360" w:lineRule="auto"/>
    </w:pPr>
    <w:rPr>
      <w:rFonts w:asciiTheme="minorHAnsi" w:hAnsiTheme="minorHAnsi" w:cstheme="minorBidi"/>
      <w:b/>
      <w:bCs/>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93E60"/>
    <w:pPr>
      <w:spacing w:line="360" w:lineRule="auto"/>
    </w:pPr>
    <w:rPr>
      <w:rFonts w:asciiTheme="minorHAnsi" w:hAnsiTheme="minorHAnsi" w:cstheme="minorBidi"/>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93E60"/>
    <w:pPr>
      <w:spacing w:after="0" w:line="240" w:lineRule="auto"/>
    </w:pPr>
    <w:rPr>
      <w:rFonts w:ascii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93E60"/>
    <w:pPr>
      <w:spacing w:line="360" w:lineRule="auto"/>
    </w:pPr>
    <w:rPr>
      <w:rFonts w:asciiTheme="minorHAnsi" w:hAnsiTheme="minorHAnsi" w:cstheme="minorBidi"/>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93E60"/>
    <w:pPr>
      <w:spacing w:line="360" w:lineRule="auto"/>
    </w:pPr>
    <w:rPr>
      <w:rFonts w:asciiTheme="minorHAnsi" w:hAnsiTheme="minorHAnsi" w:cstheme="minorBidi"/>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93E60"/>
    <w:pPr>
      <w:spacing w:line="360" w:lineRule="auto"/>
    </w:pPr>
    <w:rPr>
      <w:rFonts w:asciiTheme="minorHAnsi" w:hAnsiTheme="minorHAnsi" w:cstheme="minorBidi"/>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93E60"/>
    <w:pPr>
      <w:spacing w:line="360" w:lineRule="auto"/>
    </w:pPr>
    <w:rPr>
      <w:rFonts w:asciiTheme="minorHAnsi" w:hAnsiTheme="minorHAnsi" w:cstheme="minorBidi"/>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93E60"/>
    <w:pPr>
      <w:spacing w:line="360" w:lineRule="auto"/>
    </w:pPr>
    <w:rPr>
      <w:rFonts w:asciiTheme="minorHAnsi" w:hAnsiTheme="minorHAnsi" w:cstheme="minorBidi"/>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93E60"/>
    <w:pPr>
      <w:spacing w:line="360" w:lineRule="auto"/>
    </w:pPr>
    <w:rPr>
      <w:rFonts w:asciiTheme="minorHAnsi" w:hAnsiTheme="minorHAnsi" w:cstheme="minorBidi"/>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93E60"/>
    <w:pPr>
      <w:spacing w:after="0"/>
      <w:ind w:left="220" w:hanging="220"/>
    </w:pPr>
  </w:style>
  <w:style w:type="paragraph" w:styleId="TableofFigures">
    <w:name w:val="table of figures"/>
    <w:basedOn w:val="Normal"/>
    <w:next w:val="Normal"/>
    <w:uiPriority w:val="99"/>
    <w:semiHidden/>
    <w:unhideWhenUsed/>
    <w:rsid w:val="00D93E60"/>
    <w:pPr>
      <w:spacing w:after="0"/>
    </w:pPr>
  </w:style>
  <w:style w:type="table" w:styleId="TableProfessional">
    <w:name w:val="Table Professional"/>
    <w:basedOn w:val="TableNormal"/>
    <w:uiPriority w:val="99"/>
    <w:semiHidden/>
    <w:unhideWhenUsed/>
    <w:rsid w:val="00D93E60"/>
    <w:pPr>
      <w:spacing w:line="360" w:lineRule="auto"/>
    </w:pPr>
    <w:rPr>
      <w:rFonts w:asciiTheme="minorHAnsi" w:hAnsiTheme="minorHAnsi" w:cstheme="minorBidi"/>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93E60"/>
    <w:pPr>
      <w:spacing w:line="360" w:lineRule="auto"/>
    </w:pPr>
    <w:rPr>
      <w:rFonts w:asciiTheme="minorHAnsi" w:hAnsiTheme="minorHAnsi" w:cstheme="minorBidi"/>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93E60"/>
    <w:pPr>
      <w:spacing w:line="360" w:lineRule="auto"/>
    </w:pPr>
    <w:rPr>
      <w:rFonts w:asciiTheme="minorHAnsi" w:hAnsiTheme="minorHAnsi" w:cstheme="minorBidi"/>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93E60"/>
    <w:pPr>
      <w:spacing w:line="360" w:lineRule="auto"/>
    </w:pPr>
    <w:rPr>
      <w:rFonts w:asciiTheme="minorHAnsi" w:hAnsiTheme="minorHAnsi" w:cstheme="minorBidi"/>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93E60"/>
    <w:pPr>
      <w:spacing w:line="360" w:lineRule="auto"/>
    </w:pPr>
    <w:rPr>
      <w:rFonts w:asciiTheme="minorHAnsi" w:hAnsiTheme="minorHAnsi" w:cstheme="minorBidi"/>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93E60"/>
    <w:pPr>
      <w:spacing w:line="36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93E60"/>
    <w:pPr>
      <w:spacing w:line="360" w:lineRule="auto"/>
    </w:pPr>
    <w:rPr>
      <w:rFonts w:asciiTheme="minorHAnsi" w:hAnsiTheme="minorHAnsi" w:cstheme="minorBidi"/>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93E60"/>
    <w:pPr>
      <w:spacing w:line="360" w:lineRule="auto"/>
    </w:pPr>
    <w:rPr>
      <w:rFonts w:asciiTheme="minorHAnsi" w:hAnsiTheme="minorHAnsi" w:cstheme="minorBidi"/>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93E60"/>
    <w:pPr>
      <w:spacing w:line="360" w:lineRule="auto"/>
    </w:pPr>
    <w:rPr>
      <w:rFonts w:asciiTheme="minorHAnsi" w:hAnsiTheme="minorHAnsi" w:cstheme="minorBidi"/>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93E60"/>
    <w:pPr>
      <w:spacing w:before="120"/>
    </w:pPr>
    <w:rPr>
      <w:rFonts w:asciiTheme="majorHAnsi" w:eastAsiaTheme="majorEastAsia" w:hAnsiTheme="majorHAnsi" w:cstheme="majorBidi"/>
      <w:b/>
      <w:bCs/>
      <w:sz w:val="24"/>
      <w:szCs w:val="24"/>
    </w:rPr>
  </w:style>
  <w:style w:type="paragraph" w:customStyle="1" w:styleId="ManualListContinue">
    <w:name w:val="ManualListContinue"/>
    <w:basedOn w:val="ManualList"/>
    <w:link w:val="ManualListContinueChar"/>
    <w:qFormat/>
    <w:rsid w:val="00D93E60"/>
    <w:pPr>
      <w:spacing w:before="0"/>
      <w:ind w:firstLine="0"/>
    </w:pPr>
    <w:rPr>
      <w:rFonts w:hAnsi="Arial Unicode MS"/>
      <w:color w:val="000000"/>
    </w:rPr>
  </w:style>
  <w:style w:type="character" w:customStyle="1" w:styleId="ManualListContinueChar">
    <w:name w:val="ManualListContinue Char"/>
    <w:basedOn w:val="DefaultParagraphFont"/>
    <w:link w:val="ManualListContinue"/>
    <w:rsid w:val="00D93E60"/>
    <w:rPr>
      <w:rFonts w:asciiTheme="minorHAnsi" w:hAnsi="Arial Unicode MS" w:cstheme="minorBidi"/>
      <w:color w:val="000000"/>
      <w:szCs w:val="22"/>
      <w:lang w:val="en-GB"/>
      <w14:numSpacing w14:val="proportional"/>
    </w:rPr>
  </w:style>
  <w:style w:type="paragraph" w:customStyle="1" w:styleId="ManualListBullet2">
    <w:name w:val="ManualListBullet2"/>
    <w:basedOn w:val="ManualListContinue"/>
    <w:link w:val="ManualListBullet2Char"/>
    <w:qFormat/>
    <w:rsid w:val="00D93E60"/>
    <w:pPr>
      <w:numPr>
        <w:numId w:val="23"/>
      </w:numPr>
      <w:spacing w:before="160"/>
      <w:ind w:left="0" w:firstLine="0"/>
    </w:pPr>
    <w:rPr>
      <w:rFonts w:hAnsiTheme="minorHAnsi"/>
    </w:rPr>
  </w:style>
  <w:style w:type="character" w:customStyle="1" w:styleId="ManualListBullet2Char">
    <w:name w:val="ManualListBullet2 Char"/>
    <w:basedOn w:val="ManualListContinueChar"/>
    <w:link w:val="ManualListBullet2"/>
    <w:rsid w:val="00D93E60"/>
    <w:rPr>
      <w:rFonts w:asciiTheme="minorHAnsi" w:hAnsiTheme="minorHAnsi" w:cstheme="minorBidi"/>
      <w:color w:val="000000"/>
      <w:szCs w:val="22"/>
      <w:lang w:val="en-GB"/>
      <w14:numSpacing w14:val="proportional"/>
    </w:rPr>
  </w:style>
  <w:style w:type="paragraph" w:customStyle="1" w:styleId="ManListLev3">
    <w:name w:val="ManListLev3"/>
    <w:basedOn w:val="ManualListContinue"/>
    <w:link w:val="ManListLev3Char"/>
    <w:qFormat/>
    <w:rsid w:val="00D93E60"/>
    <w:pPr>
      <w:tabs>
        <w:tab w:val="clear" w:pos="567"/>
        <w:tab w:val="left" w:pos="1276"/>
      </w:tabs>
      <w:ind w:left="1276" w:hanging="425"/>
      <w:contextualSpacing/>
    </w:pPr>
  </w:style>
  <w:style w:type="character" w:customStyle="1" w:styleId="ManListLev3Char">
    <w:name w:val="ManListLev3 Char"/>
    <w:basedOn w:val="ManualListContinueChar"/>
    <w:link w:val="ManListLev3"/>
    <w:rsid w:val="00D93E60"/>
    <w:rPr>
      <w:rFonts w:asciiTheme="minorHAnsi" w:hAnsi="Arial Unicode MS" w:cstheme="minorBidi"/>
      <w:color w:val="000000"/>
      <w:szCs w:val="22"/>
      <w:lang w:val="en-GB"/>
      <w14:numSpacing w14:val="proportional"/>
    </w:rPr>
  </w:style>
  <w:style w:type="paragraph" w:customStyle="1" w:styleId="ListL1">
    <w:name w:val="List L1"/>
    <w:basedOn w:val="Normal"/>
    <w:link w:val="ListL1Char"/>
    <w:qFormat/>
    <w:rsid w:val="00D93E60"/>
    <w:pPr>
      <w:keepNext/>
      <w:numPr>
        <w:numId w:val="2"/>
      </w:numPr>
      <w:spacing w:before="240" w:after="0"/>
      <w:ind w:left="0" w:firstLine="0"/>
    </w:pPr>
    <w:rPr>
      <w:b/>
      <w:bCs/>
      <w:color w:val="000000"/>
    </w:rPr>
  </w:style>
  <w:style w:type="character" w:customStyle="1" w:styleId="ListL1Char">
    <w:name w:val="List L1 Char"/>
    <w:basedOn w:val="DefaultParagraphFont"/>
    <w:link w:val="ListL1"/>
    <w:rsid w:val="00D93E60"/>
    <w:rPr>
      <w:rFonts w:asciiTheme="minorHAnsi" w:hAnsiTheme="minorHAnsi" w:cstheme="minorBidi"/>
      <w:b/>
      <w:bCs/>
      <w:color w:val="000000"/>
      <w:szCs w:val="22"/>
      <w:lang w:val="en-GB"/>
      <w14:numSpacing w14:val="proportional"/>
    </w:rPr>
  </w:style>
  <w:style w:type="paragraph" w:customStyle="1" w:styleId="ListL2">
    <w:name w:val="List L2"/>
    <w:basedOn w:val="Normal"/>
    <w:link w:val="ListL2Char"/>
    <w:qFormat/>
    <w:rsid w:val="00D93E60"/>
    <w:pPr>
      <w:numPr>
        <w:ilvl w:val="1"/>
        <w:numId w:val="2"/>
      </w:numPr>
      <w:tabs>
        <w:tab w:val="clear" w:pos="567"/>
      </w:tabs>
      <w:spacing w:after="0"/>
      <w:ind w:left="0" w:firstLine="0"/>
    </w:pPr>
  </w:style>
  <w:style w:type="character" w:customStyle="1" w:styleId="ListL2Char">
    <w:name w:val="List L2 Char"/>
    <w:basedOn w:val="DefaultParagraphFont"/>
    <w:link w:val="ListL2"/>
    <w:rsid w:val="00D93E60"/>
    <w:rPr>
      <w:rFonts w:asciiTheme="minorHAnsi" w:hAnsiTheme="minorHAnsi" w:cstheme="minorBidi"/>
      <w:szCs w:val="22"/>
      <w:lang w:val="en-GB"/>
      <w14:numSpacing w14:val="proportional"/>
    </w:rPr>
  </w:style>
  <w:style w:type="paragraph" w:customStyle="1" w:styleId="ListL3">
    <w:name w:val="List L3"/>
    <w:basedOn w:val="Normal"/>
    <w:link w:val="ListL3Char"/>
    <w:qFormat/>
    <w:rsid w:val="00D93E60"/>
    <w:pPr>
      <w:numPr>
        <w:ilvl w:val="2"/>
        <w:numId w:val="2"/>
      </w:numPr>
      <w:tabs>
        <w:tab w:val="clear" w:pos="737"/>
      </w:tabs>
      <w:spacing w:after="0"/>
      <w:ind w:left="0" w:firstLine="0"/>
    </w:pPr>
    <w:rPr>
      <w:color w:val="000000"/>
    </w:rPr>
  </w:style>
  <w:style w:type="character" w:customStyle="1" w:styleId="ListL3Char">
    <w:name w:val="List L3 Char"/>
    <w:basedOn w:val="DefaultParagraphFont"/>
    <w:link w:val="ListL3"/>
    <w:rsid w:val="00D93E60"/>
    <w:rPr>
      <w:rFonts w:asciiTheme="minorHAnsi" w:hAnsiTheme="minorHAnsi" w:cstheme="minorBidi"/>
      <w:color w:val="000000"/>
      <w:szCs w:val="22"/>
      <w:lang w:val="en-GB"/>
      <w14:numSpacing w14:val="proportional"/>
    </w:rPr>
  </w:style>
  <w:style w:type="paragraph" w:customStyle="1" w:styleId="ListL4">
    <w:name w:val="List L4"/>
    <w:basedOn w:val="Normal"/>
    <w:link w:val="ListL4Char"/>
    <w:qFormat/>
    <w:rsid w:val="00D93E60"/>
    <w:pPr>
      <w:numPr>
        <w:ilvl w:val="3"/>
        <w:numId w:val="2"/>
      </w:numPr>
      <w:tabs>
        <w:tab w:val="clear" w:pos="1134"/>
      </w:tabs>
      <w:spacing w:after="0"/>
      <w:ind w:left="0" w:firstLine="0"/>
    </w:pPr>
    <w:rPr>
      <w:color w:val="000000"/>
    </w:rPr>
  </w:style>
  <w:style w:type="character" w:customStyle="1" w:styleId="ListL4Char">
    <w:name w:val="List L4 Char"/>
    <w:basedOn w:val="DefaultParagraphFont"/>
    <w:link w:val="ListL4"/>
    <w:rsid w:val="00D93E60"/>
    <w:rPr>
      <w:rFonts w:asciiTheme="minorHAnsi" w:hAnsiTheme="minorHAnsi" w:cstheme="minorBidi"/>
      <w:color w:val="000000"/>
      <w:szCs w:val="22"/>
      <w:lang w:val="en-GB"/>
      <w14:numSpacing w14:val="proportional"/>
    </w:rPr>
  </w:style>
  <w:style w:type="paragraph" w:customStyle="1" w:styleId="Body">
    <w:name w:val="Body"/>
    <w:basedOn w:val="Normal"/>
    <w:qFormat/>
    <w:rsid w:val="00D93E60"/>
    <w:pPr>
      <w:tabs>
        <w:tab w:val="left" w:pos="1843"/>
        <w:tab w:val="left" w:pos="3119"/>
        <w:tab w:val="left" w:pos="4253"/>
      </w:tabs>
      <w:spacing w:after="240" w:line="240" w:lineRule="auto"/>
      <w:jc w:val="left"/>
    </w:pPr>
    <w:rPr>
      <w:rFonts w:ascii="Verdana" w:eastAsia="Times New Roman" w:hAnsi="Verdana" w:cs="Times New Roman"/>
      <w:kern w:val="0"/>
      <w:sz w:val="18"/>
      <w:szCs w:val="18"/>
      <w:lang w:val="en-ZA" w:eastAsia="zh-CN"/>
      <w14:ligatures w14:val="non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ccei.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ice.org.za" TargetMode="External"/><Relationship Id="rId5" Type="http://schemas.openxmlformats.org/officeDocument/2006/relationships/hyperlink" Target="http://www.saice.org.z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6303</Words>
  <Characters>33222</Characters>
  <Application>Microsoft Office Word</Application>
  <DocSecurity>0</DocSecurity>
  <Lines>977</Lines>
  <Paragraphs>449</Paragraphs>
  <ScaleCrop>false</ScaleCrop>
  <Company/>
  <LinksUpToDate>false</LinksUpToDate>
  <CharactersWithSpaces>39076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Norman</dc:creator>
  <cp:keywords/>
  <dc:description/>
  <cp:lastModifiedBy>MILNE, Norman</cp:lastModifiedBy>
  <cp:revision>1</cp:revision>
  <dcterms:created xsi:type="dcterms:W3CDTF">2026-08-05T23:46:00Z</dcterms:created>
  <dcterms:modified xsi:type="dcterms:W3CDTF">2026-08-05T23:51:00Z</dcterms:modified>
</cp:coreProperties>
</file>